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919" w:val="left" w:leader="none"/>
        </w:tabs>
        <w:spacing w:line="240" w:lineRule="auto"/>
        <w:ind w:left="117" w:right="0" w:firstLine="0"/>
        <w:rPr>
          <w:rFonts w:ascii="Times New Roman"/>
          <w:sz w:val="20"/>
        </w:rPr>
      </w:pPr>
      <w:r>
        <w:rPr>
          <w:rFonts w:ascii="Times New Roman"/>
          <w:position w:val="11"/>
          <w:sz w:val="20"/>
        </w:rPr>
        <mc:AlternateContent>
          <mc:Choice Requires="wps">
            <w:drawing>
              <wp:inline distT="0" distB="0" distL="0" distR="0">
                <wp:extent cx="1894839" cy="291465"/>
                <wp:effectExtent l="0" t="0" r="0" b="3810"/>
                <wp:docPr id="3" name="Group 3"/>
                <wp:cNvGraphicFramePr>
                  <a:graphicFrameLocks/>
                </wp:cNvGraphicFramePr>
                <a:graphic>
                  <a:graphicData uri="http://schemas.microsoft.com/office/word/2010/wordprocessingGroup">
                    <wpg:wgp>
                      <wpg:cNvPr id="3" name="Group 3"/>
                      <wpg:cNvGrpSpPr/>
                      <wpg:grpSpPr>
                        <a:xfrm>
                          <a:off x="0" y="0"/>
                          <a:ext cx="1894839" cy="291465"/>
                          <a:chExt cx="1894839" cy="291465"/>
                        </a:xfrm>
                      </wpg:grpSpPr>
                      <pic:pic>
                        <pic:nvPicPr>
                          <pic:cNvPr id="4" name="Image 4"/>
                          <pic:cNvPicPr/>
                        </pic:nvPicPr>
                        <pic:blipFill>
                          <a:blip r:embed="rId6" cstate="print"/>
                          <a:stretch>
                            <a:fillRect/>
                          </a:stretch>
                        </pic:blipFill>
                        <pic:spPr>
                          <a:xfrm>
                            <a:off x="0" y="4510"/>
                            <a:ext cx="1894585" cy="286537"/>
                          </a:xfrm>
                          <a:prstGeom prst="rect">
                            <a:avLst/>
                          </a:prstGeom>
                        </pic:spPr>
                      </pic:pic>
                      <wps:wsp>
                        <wps:cNvPr id="5" name="Textbox 5"/>
                        <wps:cNvSpPr txBox="1"/>
                        <wps:spPr>
                          <a:xfrm>
                            <a:off x="0" y="0"/>
                            <a:ext cx="1894839" cy="291465"/>
                          </a:xfrm>
                          <a:prstGeom prst="rect">
                            <a:avLst/>
                          </a:prstGeom>
                        </wps:spPr>
                        <wps:txbx>
                          <w:txbxContent>
                            <w:p>
                              <w:pPr>
                                <w:spacing w:line="402" w:lineRule="exact" w:before="0"/>
                                <w:ind w:left="56" w:right="0" w:firstLine="0"/>
                                <w:jc w:val="left"/>
                                <w:rPr>
                                  <w:b/>
                                  <w:sz w:val="36"/>
                                </w:rPr>
                              </w:pPr>
                              <w:r>
                                <w:rPr>
                                  <w:b/>
                                  <w:color w:val="002C61"/>
                                  <w:spacing w:val="-4"/>
                                  <w:sz w:val="36"/>
                                </w:rPr>
                                <w:t>Information Pack</w:t>
                              </w:r>
                            </w:p>
                          </w:txbxContent>
                        </wps:txbx>
                        <wps:bodyPr wrap="square" lIns="0" tIns="0" rIns="0" bIns="0" rtlCol="0">
                          <a:noAutofit/>
                        </wps:bodyPr>
                      </wps:wsp>
                    </wpg:wgp>
                  </a:graphicData>
                </a:graphic>
              </wp:inline>
            </w:drawing>
          </mc:Choice>
          <mc:Fallback>
            <w:pict>
              <v:group style="width:149.2pt;height:22.95pt;mso-position-horizontal-relative:char;mso-position-vertical-relative:line" id="docshapegroup1" coordorigin="0,0" coordsize="2984,459">
                <v:shape style="position:absolute;left:0;top:7;width:2984;height:452" type="#_x0000_t75" id="docshape2" stroked="false">
                  <v:imagedata r:id="rId6" o:title=""/>
                </v:shape>
                <v:shapetype id="_x0000_t202" o:spt="202" coordsize="21600,21600" path="m,l,21600r21600,l21600,xe">
                  <v:stroke joinstyle="miter"/>
                  <v:path gradientshapeok="t" o:connecttype="rect"/>
                </v:shapetype>
                <v:shape style="position:absolute;left:0;top:0;width:2984;height:459" type="#_x0000_t202" id="docshape3" filled="false" stroked="false">
                  <v:textbox inset="0,0,0,0">
                    <w:txbxContent>
                      <w:p>
                        <w:pPr>
                          <w:spacing w:line="402" w:lineRule="exact" w:before="0"/>
                          <w:ind w:left="56" w:right="0" w:firstLine="0"/>
                          <w:jc w:val="left"/>
                          <w:rPr>
                            <w:b/>
                            <w:sz w:val="36"/>
                          </w:rPr>
                        </w:pPr>
                        <w:r>
                          <w:rPr>
                            <w:b/>
                            <w:color w:val="002C61"/>
                            <w:spacing w:val="-4"/>
                            <w:sz w:val="36"/>
                          </w:rPr>
                          <w:t>Information Pack</w:t>
                        </w:r>
                      </w:p>
                    </w:txbxContent>
                  </v:textbox>
                  <w10:wrap type="none"/>
                </v:shape>
              </v:group>
            </w:pict>
          </mc:Fallback>
        </mc:AlternateContent>
      </w:r>
      <w:r>
        <w:rPr>
          <w:rFonts w:ascii="Times New Roman"/>
          <w:position w:val="11"/>
          <w:sz w:val="20"/>
        </w:rPr>
      </w:r>
      <w:r>
        <w:rPr>
          <w:rFonts w:ascii="Times New Roman"/>
          <w:position w:val="11"/>
          <w:sz w:val="20"/>
        </w:rPr>
        <w:tab/>
      </w:r>
      <w:r>
        <w:rPr>
          <w:rFonts w:ascii="Times New Roman"/>
          <w:sz w:val="20"/>
        </w:rPr>
        <w:drawing>
          <wp:inline distT="0" distB="0" distL="0" distR="0">
            <wp:extent cx="1631206" cy="322325"/>
            <wp:effectExtent l="0" t="0" r="0" b="0"/>
            <wp:docPr id="6" name="Image 6"/>
            <wp:cNvGraphicFramePr>
              <a:graphicFrameLocks/>
            </wp:cNvGraphicFramePr>
            <a:graphic>
              <a:graphicData uri="http://schemas.openxmlformats.org/drawingml/2006/picture">
                <pic:pic>
                  <pic:nvPicPr>
                    <pic:cNvPr id="6" name="Image 6"/>
                    <pic:cNvPicPr/>
                  </pic:nvPicPr>
                  <pic:blipFill>
                    <a:blip r:embed="rId7" cstate="print"/>
                    <a:stretch>
                      <a:fillRect/>
                    </a:stretch>
                  </pic:blipFill>
                  <pic:spPr>
                    <a:xfrm>
                      <a:off x="0" y="0"/>
                      <a:ext cx="1631206" cy="322325"/>
                    </a:xfrm>
                    <a:prstGeom prst="rect">
                      <a:avLst/>
                    </a:prstGeom>
                  </pic:spPr>
                </pic:pic>
              </a:graphicData>
            </a:graphic>
          </wp:inline>
        </w:drawing>
      </w:r>
      <w:r>
        <w:rPr>
          <w:rFonts w:ascii="Times New Roman"/>
          <w:sz w:val="20"/>
        </w:rPr>
      </w:r>
    </w:p>
    <w:p>
      <w:pPr>
        <w:pStyle w:val="BodyText"/>
        <w:spacing w:before="293"/>
        <w:ind w:left="0"/>
        <w:rPr>
          <w:rFonts w:ascii="Times New Roman"/>
          <w:sz w:val="26"/>
        </w:rPr>
      </w:pPr>
    </w:p>
    <w:p>
      <w:pPr>
        <w:pStyle w:val="Heading1"/>
        <w:spacing w:before="1"/>
      </w:pPr>
      <w:r>
        <w:rPr>
          <w:color w:val="002C61"/>
        </w:rPr>
        <w:t>What</w:t>
      </w:r>
      <w:r>
        <w:rPr>
          <w:color w:val="002C61"/>
          <w:spacing w:val="-3"/>
        </w:rPr>
        <w:t> </w:t>
      </w:r>
      <w:r>
        <w:rPr>
          <w:color w:val="002C61"/>
        </w:rPr>
        <w:t>does</w:t>
      </w:r>
      <w:r>
        <w:rPr>
          <w:color w:val="002C61"/>
          <w:spacing w:val="-1"/>
        </w:rPr>
        <w:t> </w:t>
      </w:r>
      <w:r>
        <w:rPr>
          <w:color w:val="002C61"/>
        </w:rPr>
        <w:t>retrofit</w:t>
      </w:r>
      <w:r>
        <w:rPr>
          <w:color w:val="002C61"/>
          <w:spacing w:val="-1"/>
        </w:rPr>
        <w:t> </w:t>
      </w:r>
      <w:r>
        <w:rPr>
          <w:color w:val="002C61"/>
          <w:spacing w:val="-2"/>
        </w:rPr>
        <w:t>mean?</w:t>
      </w:r>
    </w:p>
    <w:p>
      <w:pPr>
        <w:pStyle w:val="BodyText"/>
        <w:spacing w:line="312" w:lineRule="auto"/>
        <w:ind w:right="283"/>
      </w:pPr>
      <w:r>
        <w:rPr/>
        <w:t>An RFA</w:t>
      </w:r>
      <w:r>
        <w:rPr>
          <w:spacing w:val="-10"/>
        </w:rPr>
        <w:t> </w:t>
      </w:r>
      <w:r>
        <w:rPr/>
        <w:t>is a PAS 2035 requirement for your property to participate in the scheme you have applied</w:t>
      </w:r>
      <w:r>
        <w:rPr>
          <w:spacing w:val="-5"/>
        </w:rPr>
        <w:t> </w:t>
      </w:r>
      <w:r>
        <w:rPr/>
        <w:t>for.</w:t>
      </w:r>
      <w:r>
        <w:rPr>
          <w:spacing w:val="-5"/>
        </w:rPr>
        <w:t> </w:t>
      </w:r>
      <w:r>
        <w:rPr/>
        <w:t>PAS</w:t>
      </w:r>
      <w:r>
        <w:rPr>
          <w:spacing w:val="-5"/>
        </w:rPr>
        <w:t> </w:t>
      </w:r>
      <w:r>
        <w:rPr/>
        <w:t>2035</w:t>
      </w:r>
      <w:r>
        <w:rPr>
          <w:spacing w:val="-5"/>
        </w:rPr>
        <w:t> </w:t>
      </w:r>
      <w:r>
        <w:rPr/>
        <w:t>is</w:t>
      </w:r>
      <w:r>
        <w:rPr>
          <w:spacing w:val="-5"/>
        </w:rPr>
        <w:t> </w:t>
      </w:r>
      <w:r>
        <w:rPr/>
        <w:t>a</w:t>
      </w:r>
      <w:r>
        <w:rPr>
          <w:spacing w:val="-5"/>
        </w:rPr>
        <w:t> </w:t>
      </w:r>
      <w:r>
        <w:rPr/>
        <w:t>national</w:t>
      </w:r>
      <w:r>
        <w:rPr>
          <w:spacing w:val="-5"/>
        </w:rPr>
        <w:t> </w:t>
      </w:r>
      <w:r>
        <w:rPr/>
        <w:t>framework</w:t>
      </w:r>
      <w:r>
        <w:rPr>
          <w:spacing w:val="-5"/>
        </w:rPr>
        <w:t> </w:t>
      </w:r>
      <w:r>
        <w:rPr/>
        <w:t>to</w:t>
      </w:r>
      <w:r>
        <w:rPr>
          <w:spacing w:val="-5"/>
        </w:rPr>
        <w:t> </w:t>
      </w:r>
      <w:r>
        <w:rPr/>
        <w:t>ensure</w:t>
      </w:r>
      <w:r>
        <w:rPr>
          <w:spacing w:val="-5"/>
        </w:rPr>
        <w:t> </w:t>
      </w:r>
      <w:r>
        <w:rPr/>
        <w:t>energy</w:t>
      </w:r>
      <w:r>
        <w:rPr>
          <w:spacing w:val="-5"/>
        </w:rPr>
        <w:t> </w:t>
      </w:r>
      <w:r>
        <w:rPr/>
        <w:t>efficiency</w:t>
      </w:r>
      <w:r>
        <w:rPr>
          <w:spacing w:val="-5"/>
        </w:rPr>
        <w:t> </w:t>
      </w:r>
      <w:r>
        <w:rPr/>
        <w:t>works</w:t>
      </w:r>
      <w:r>
        <w:rPr>
          <w:spacing w:val="-5"/>
        </w:rPr>
        <w:t> </w:t>
      </w:r>
      <w:r>
        <w:rPr/>
        <w:t>are</w:t>
      </w:r>
      <w:r>
        <w:rPr>
          <w:spacing w:val="-5"/>
        </w:rPr>
        <w:t> </w:t>
      </w:r>
      <w:r>
        <w:rPr/>
        <w:t>installed professionally, safely and to the highest standards.</w:t>
      </w:r>
    </w:p>
    <w:p>
      <w:pPr>
        <w:pStyle w:val="BodyText"/>
        <w:spacing w:line="312" w:lineRule="auto" w:before="146"/>
        <w:ind w:right="283"/>
      </w:pPr>
      <w:r>
        <w:rPr/>
        <w:t>You may have already had an Energy Performance Certificate (EPC) carried out for your property.</w:t>
      </w:r>
      <w:r>
        <w:rPr>
          <w:spacing w:val="-17"/>
        </w:rPr>
        <w:t> </w:t>
      </w:r>
      <w:r>
        <w:rPr/>
        <w:t>An</w:t>
      </w:r>
      <w:r>
        <w:rPr>
          <w:spacing w:val="-4"/>
        </w:rPr>
        <w:t> </w:t>
      </w:r>
      <w:r>
        <w:rPr/>
        <w:t>RFA</w:t>
      </w:r>
      <w:r>
        <w:rPr>
          <w:spacing w:val="-17"/>
        </w:rPr>
        <w:t> </w:t>
      </w:r>
      <w:r>
        <w:rPr/>
        <w:t>is</w:t>
      </w:r>
      <w:r>
        <w:rPr>
          <w:spacing w:val="-4"/>
        </w:rPr>
        <w:t> </w:t>
      </w:r>
      <w:r>
        <w:rPr/>
        <w:t>an</w:t>
      </w:r>
      <w:r>
        <w:rPr>
          <w:spacing w:val="-4"/>
        </w:rPr>
        <w:t> </w:t>
      </w:r>
      <w:r>
        <w:rPr/>
        <w:t>energy</w:t>
      </w:r>
      <w:r>
        <w:rPr>
          <w:spacing w:val="-4"/>
        </w:rPr>
        <w:t> </w:t>
      </w:r>
      <w:r>
        <w:rPr/>
        <w:t>efficiency</w:t>
      </w:r>
      <w:r>
        <w:rPr>
          <w:spacing w:val="-4"/>
        </w:rPr>
        <w:t> </w:t>
      </w:r>
      <w:r>
        <w:rPr/>
        <w:t>survey</w:t>
      </w:r>
      <w:r>
        <w:rPr>
          <w:spacing w:val="-4"/>
        </w:rPr>
        <w:t> </w:t>
      </w:r>
      <w:r>
        <w:rPr/>
        <w:t>similar</w:t>
      </w:r>
      <w:r>
        <w:rPr>
          <w:spacing w:val="-4"/>
        </w:rPr>
        <w:t> </w:t>
      </w:r>
      <w:r>
        <w:rPr/>
        <w:t>to</w:t>
      </w:r>
      <w:r>
        <w:rPr>
          <w:spacing w:val="-4"/>
        </w:rPr>
        <w:t> </w:t>
      </w:r>
      <w:r>
        <w:rPr/>
        <w:t>that</w:t>
      </w:r>
      <w:r>
        <w:rPr>
          <w:spacing w:val="-4"/>
        </w:rPr>
        <w:t> </w:t>
      </w:r>
      <w:r>
        <w:rPr/>
        <w:t>for</w:t>
      </w:r>
      <w:r>
        <w:rPr>
          <w:spacing w:val="-4"/>
        </w:rPr>
        <w:t> </w:t>
      </w:r>
      <w:r>
        <w:rPr/>
        <w:t>an</w:t>
      </w:r>
      <w:r>
        <w:rPr>
          <w:spacing w:val="-4"/>
        </w:rPr>
        <w:t> </w:t>
      </w:r>
      <w:r>
        <w:rPr/>
        <w:t>EPC,</w:t>
      </w:r>
      <w:r>
        <w:rPr>
          <w:spacing w:val="-4"/>
        </w:rPr>
        <w:t> </w:t>
      </w:r>
      <w:r>
        <w:rPr/>
        <w:t>but</w:t>
      </w:r>
      <w:r>
        <w:rPr>
          <w:spacing w:val="-4"/>
        </w:rPr>
        <w:t> </w:t>
      </w:r>
      <w:r>
        <w:rPr/>
        <w:t>is</w:t>
      </w:r>
      <w:r>
        <w:rPr>
          <w:spacing w:val="-4"/>
        </w:rPr>
        <w:t> </w:t>
      </w:r>
      <w:r>
        <w:rPr/>
        <w:t>much</w:t>
      </w:r>
      <w:r>
        <w:rPr>
          <w:spacing w:val="-4"/>
        </w:rPr>
        <w:t> </w:t>
      </w:r>
      <w:r>
        <w:rPr/>
        <w:t>more detailed, tailored to your property and a requirement of government grant funding.</w:t>
      </w:r>
    </w:p>
    <w:p>
      <w:pPr>
        <w:pStyle w:val="Heading1"/>
        <w:spacing w:before="126"/>
      </w:pPr>
      <w:r>
        <w:rPr>
          <w:color w:val="002C61"/>
        </w:rPr>
        <w:t>What</w:t>
      </w:r>
      <w:r>
        <w:rPr>
          <w:color w:val="002C61"/>
          <w:spacing w:val="-5"/>
        </w:rPr>
        <w:t> </w:t>
      </w:r>
      <w:r>
        <w:rPr>
          <w:color w:val="002C61"/>
        </w:rPr>
        <w:t>is</w:t>
      </w:r>
      <w:r>
        <w:rPr>
          <w:color w:val="002C61"/>
          <w:spacing w:val="-4"/>
        </w:rPr>
        <w:t> </w:t>
      </w:r>
      <w:r>
        <w:rPr>
          <w:color w:val="002C61"/>
        </w:rPr>
        <w:t>an</w:t>
      </w:r>
      <w:r>
        <w:rPr>
          <w:color w:val="002C61"/>
          <w:spacing w:val="-4"/>
        </w:rPr>
        <w:t> </w:t>
      </w:r>
      <w:r>
        <w:rPr>
          <w:color w:val="002C61"/>
        </w:rPr>
        <w:t>Energy</w:t>
      </w:r>
      <w:r>
        <w:rPr>
          <w:color w:val="002C61"/>
          <w:spacing w:val="-5"/>
        </w:rPr>
        <w:t> </w:t>
      </w:r>
      <w:r>
        <w:rPr>
          <w:color w:val="002C61"/>
        </w:rPr>
        <w:t>Performance</w:t>
      </w:r>
      <w:r>
        <w:rPr>
          <w:color w:val="002C61"/>
          <w:spacing w:val="-4"/>
        </w:rPr>
        <w:t> </w:t>
      </w:r>
      <w:r>
        <w:rPr>
          <w:color w:val="002C61"/>
        </w:rPr>
        <w:t>Certificate</w:t>
      </w:r>
      <w:r>
        <w:rPr>
          <w:color w:val="002C61"/>
          <w:spacing w:val="-4"/>
        </w:rPr>
        <w:t> </w:t>
      </w:r>
      <w:r>
        <w:rPr>
          <w:color w:val="002C61"/>
          <w:spacing w:val="-2"/>
        </w:rPr>
        <w:t>(EPC)?</w:t>
      </w:r>
    </w:p>
    <w:p>
      <w:pPr>
        <w:pStyle w:val="BodyText"/>
        <w:spacing w:line="312" w:lineRule="auto" w:before="222"/>
        <w:ind w:right="283"/>
      </w:pPr>
      <w:r>
        <w:rPr/>
        <w:t>An</w:t>
      </w:r>
      <w:r>
        <w:rPr>
          <w:spacing w:val="-4"/>
        </w:rPr>
        <w:t> </w:t>
      </w:r>
      <w:r>
        <w:rPr/>
        <w:t>EPC</w:t>
      </w:r>
      <w:r>
        <w:rPr>
          <w:spacing w:val="-4"/>
        </w:rPr>
        <w:t> </w:t>
      </w:r>
      <w:r>
        <w:rPr/>
        <w:t>rates</w:t>
      </w:r>
      <w:r>
        <w:rPr>
          <w:spacing w:val="-4"/>
        </w:rPr>
        <w:t> </w:t>
      </w:r>
      <w:r>
        <w:rPr/>
        <w:t>your</w:t>
      </w:r>
      <w:r>
        <w:rPr>
          <w:spacing w:val="-4"/>
        </w:rPr>
        <w:t> </w:t>
      </w:r>
      <w:r>
        <w:rPr/>
        <w:t>property’s</w:t>
      </w:r>
      <w:r>
        <w:rPr>
          <w:spacing w:val="-4"/>
        </w:rPr>
        <w:t> </w:t>
      </w:r>
      <w:r>
        <w:rPr/>
        <w:t>energy</w:t>
      </w:r>
      <w:r>
        <w:rPr>
          <w:spacing w:val="-4"/>
        </w:rPr>
        <w:t> </w:t>
      </w:r>
      <w:r>
        <w:rPr/>
        <w:t>efficiency,</w:t>
      </w:r>
      <w:r>
        <w:rPr>
          <w:spacing w:val="-4"/>
        </w:rPr>
        <w:t> </w:t>
      </w:r>
      <w:r>
        <w:rPr/>
        <w:t>based</w:t>
      </w:r>
      <w:r>
        <w:rPr>
          <w:spacing w:val="-4"/>
        </w:rPr>
        <w:t> </w:t>
      </w:r>
      <w:r>
        <w:rPr/>
        <w:t>on</w:t>
      </w:r>
      <w:r>
        <w:rPr>
          <w:spacing w:val="-4"/>
        </w:rPr>
        <w:t> </w:t>
      </w:r>
      <w:r>
        <w:rPr/>
        <w:t>data</w:t>
      </w:r>
      <w:r>
        <w:rPr>
          <w:spacing w:val="-4"/>
        </w:rPr>
        <w:t> </w:t>
      </w:r>
      <w:r>
        <w:rPr/>
        <w:t>gathered</w:t>
      </w:r>
      <w:r>
        <w:rPr>
          <w:spacing w:val="-4"/>
        </w:rPr>
        <w:t> </w:t>
      </w:r>
      <w:r>
        <w:rPr/>
        <w:t>by</w:t>
      </w:r>
      <w:r>
        <w:rPr>
          <w:spacing w:val="-4"/>
        </w:rPr>
        <w:t> </w:t>
      </w:r>
      <w:r>
        <w:rPr/>
        <w:t>an</w:t>
      </w:r>
      <w:r>
        <w:rPr>
          <w:spacing w:val="-4"/>
        </w:rPr>
        <w:t> </w:t>
      </w:r>
      <w:r>
        <w:rPr/>
        <w:t>EPC</w:t>
      </w:r>
      <w:r>
        <w:rPr>
          <w:spacing w:val="-4"/>
        </w:rPr>
        <w:t> </w:t>
      </w:r>
      <w:r>
        <w:rPr/>
        <w:t>assessor and then entered into a software that generates the rating.</w:t>
      </w:r>
    </w:p>
    <w:p>
      <w:pPr>
        <w:pStyle w:val="BodyText"/>
        <w:spacing w:line="312" w:lineRule="auto" w:before="144"/>
        <w:ind w:right="283"/>
      </w:pPr>
      <w:r>
        <w:rPr/>
        <w:t>In order to potentially qualify for the </w:t>
      </w:r>
      <w:r>
        <w:rPr>
          <w:b/>
          <w:color w:val="55AC41"/>
        </w:rPr>
        <w:t>[enter name of funded scheme] </w:t>
      </w:r>
      <w:r>
        <w:rPr/>
        <w:t>scheme, the EPC for</w:t>
      </w:r>
      <w:r>
        <w:rPr>
          <w:spacing w:val="40"/>
        </w:rPr>
        <w:t> </w:t>
      </w:r>
      <w:r>
        <w:rPr/>
        <w:t>your property must be a </w:t>
      </w:r>
      <w:r>
        <w:rPr>
          <w:b/>
          <w:color w:val="55AC41"/>
        </w:rPr>
        <w:t>[enter EPC funding criteria]</w:t>
      </w:r>
      <w:r>
        <w:rPr/>
        <w:t>. If it is an </w:t>
      </w:r>
      <w:r>
        <w:rPr>
          <w:b/>
          <w:color w:val="55AC41"/>
        </w:rPr>
        <w:t>[enter scheme ineligibility criteria]</w:t>
      </w:r>
      <w:r>
        <w:rPr>
          <w:b/>
          <w:color w:val="55AC41"/>
          <w:spacing w:val="-2"/>
        </w:rPr>
        <w:t> </w:t>
      </w:r>
      <w:r>
        <w:rPr/>
        <w:t>your</w:t>
      </w:r>
      <w:r>
        <w:rPr>
          <w:spacing w:val="-2"/>
        </w:rPr>
        <w:t> </w:t>
      </w:r>
      <w:r>
        <w:rPr/>
        <w:t>property</w:t>
      </w:r>
      <w:r>
        <w:rPr>
          <w:spacing w:val="-2"/>
        </w:rPr>
        <w:t> </w:t>
      </w:r>
      <w:r>
        <w:rPr/>
        <w:t>will</w:t>
      </w:r>
      <w:r>
        <w:rPr>
          <w:spacing w:val="-2"/>
        </w:rPr>
        <w:t> </w:t>
      </w:r>
      <w:r>
        <w:rPr/>
        <w:t>not</w:t>
      </w:r>
      <w:r>
        <w:rPr>
          <w:spacing w:val="-2"/>
        </w:rPr>
        <w:t> </w:t>
      </w:r>
      <w:r>
        <w:rPr/>
        <w:t>qualify.</w:t>
      </w:r>
      <w:r>
        <w:rPr>
          <w:spacing w:val="-2"/>
        </w:rPr>
        <w:t> </w:t>
      </w:r>
      <w:r>
        <w:rPr/>
        <w:t>Please</w:t>
      </w:r>
      <w:r>
        <w:rPr>
          <w:spacing w:val="-2"/>
        </w:rPr>
        <w:t> </w:t>
      </w:r>
      <w:r>
        <w:rPr/>
        <w:t>note</w:t>
      </w:r>
      <w:r>
        <w:rPr>
          <w:spacing w:val="-2"/>
        </w:rPr>
        <w:t> </w:t>
      </w:r>
      <w:r>
        <w:rPr/>
        <w:t>that</w:t>
      </w:r>
      <w:r>
        <w:rPr>
          <w:spacing w:val="-2"/>
        </w:rPr>
        <w:t> </w:t>
      </w:r>
      <w:r>
        <w:rPr/>
        <w:t>if</w:t>
      </w:r>
      <w:r>
        <w:rPr>
          <w:spacing w:val="-2"/>
        </w:rPr>
        <w:t> </w:t>
      </w:r>
      <w:r>
        <w:rPr/>
        <w:t>your</w:t>
      </w:r>
      <w:r>
        <w:rPr>
          <w:spacing w:val="-2"/>
        </w:rPr>
        <w:t> </w:t>
      </w:r>
      <w:r>
        <w:rPr/>
        <w:t>property</w:t>
      </w:r>
      <w:r>
        <w:rPr>
          <w:spacing w:val="-2"/>
        </w:rPr>
        <w:t> </w:t>
      </w:r>
      <w:r>
        <w:rPr/>
        <w:t>is</w:t>
      </w:r>
      <w:r>
        <w:rPr>
          <w:spacing w:val="-2"/>
        </w:rPr>
        <w:t> </w:t>
      </w:r>
      <w:r>
        <w:rPr/>
        <w:t>a</w:t>
      </w:r>
      <w:r>
        <w:rPr>
          <w:spacing w:val="-2"/>
        </w:rPr>
        <w:t> </w:t>
      </w:r>
      <w:r>
        <w:rPr/>
        <w:t>D</w:t>
      </w:r>
      <w:r>
        <w:rPr>
          <w:spacing w:val="-2"/>
        </w:rPr>
        <w:t> </w:t>
      </w:r>
      <w:r>
        <w:rPr/>
        <w:t>rated</w:t>
      </w:r>
      <w:r>
        <w:rPr>
          <w:spacing w:val="-2"/>
        </w:rPr>
        <w:t> </w:t>
      </w:r>
      <w:r>
        <w:rPr/>
        <w:t>property,</w:t>
      </w:r>
      <w:r>
        <w:rPr>
          <w:spacing w:val="-2"/>
        </w:rPr>
        <w:t> </w:t>
      </w:r>
      <w:r>
        <w:rPr/>
        <w:t>the government</w:t>
      </w:r>
      <w:r>
        <w:rPr>
          <w:spacing w:val="-3"/>
        </w:rPr>
        <w:t> </w:t>
      </w:r>
      <w:r>
        <w:rPr/>
        <w:t>has</w:t>
      </w:r>
      <w:r>
        <w:rPr>
          <w:spacing w:val="-3"/>
        </w:rPr>
        <w:t> </w:t>
      </w:r>
      <w:r>
        <w:rPr/>
        <w:t>specified</w:t>
      </w:r>
      <w:r>
        <w:rPr>
          <w:spacing w:val="-3"/>
        </w:rPr>
        <w:t> </w:t>
      </w:r>
      <w:r>
        <w:rPr/>
        <w:t>that</w:t>
      </w:r>
      <w:r>
        <w:rPr>
          <w:spacing w:val="-3"/>
        </w:rPr>
        <w:t> </w:t>
      </w:r>
      <w:r>
        <w:rPr/>
        <w:t>only</w:t>
      </w:r>
      <w:r>
        <w:rPr>
          <w:spacing w:val="-3"/>
        </w:rPr>
        <w:t> </w:t>
      </w:r>
      <w:r>
        <w:rPr/>
        <w:t>a</w:t>
      </w:r>
      <w:r>
        <w:rPr>
          <w:spacing w:val="-3"/>
        </w:rPr>
        <w:t> </w:t>
      </w:r>
      <w:r>
        <w:rPr/>
        <w:t>certain</w:t>
      </w:r>
      <w:r>
        <w:rPr>
          <w:spacing w:val="-3"/>
        </w:rPr>
        <w:t> </w:t>
      </w:r>
      <w:r>
        <w:rPr/>
        <w:t>number</w:t>
      </w:r>
      <w:r>
        <w:rPr>
          <w:spacing w:val="-3"/>
        </w:rPr>
        <w:t> </w:t>
      </w:r>
      <w:r>
        <w:rPr/>
        <w:t>of</w:t>
      </w:r>
      <w:r>
        <w:rPr>
          <w:spacing w:val="-3"/>
        </w:rPr>
        <w:t> </w:t>
      </w:r>
      <w:r>
        <w:rPr/>
        <w:t>these</w:t>
      </w:r>
      <w:r>
        <w:rPr>
          <w:spacing w:val="-3"/>
        </w:rPr>
        <w:t> </w:t>
      </w:r>
      <w:r>
        <w:rPr/>
        <w:t>may</w:t>
      </w:r>
      <w:r>
        <w:rPr>
          <w:spacing w:val="-3"/>
        </w:rPr>
        <w:t> </w:t>
      </w:r>
      <w:r>
        <w:rPr/>
        <w:t>qualify</w:t>
      </w:r>
      <w:r>
        <w:rPr>
          <w:spacing w:val="-3"/>
        </w:rPr>
        <w:t> </w:t>
      </w:r>
      <w:r>
        <w:rPr/>
        <w:t>for</w:t>
      </w:r>
      <w:r>
        <w:rPr>
          <w:spacing w:val="-3"/>
        </w:rPr>
        <w:t> </w:t>
      </w:r>
      <w:r>
        <w:rPr/>
        <w:t>the</w:t>
      </w:r>
      <w:r>
        <w:rPr>
          <w:spacing w:val="-3"/>
        </w:rPr>
        <w:t> </w:t>
      </w:r>
      <w:r>
        <w:rPr/>
        <w:t>funding</w:t>
      </w:r>
      <w:r>
        <w:rPr>
          <w:spacing w:val="-3"/>
        </w:rPr>
        <w:t> </w:t>
      </w:r>
      <w:r>
        <w:rPr/>
        <w:t>and</w:t>
      </w:r>
      <w:r>
        <w:rPr>
          <w:spacing w:val="-3"/>
        </w:rPr>
        <w:t> </w:t>
      </w:r>
      <w:r>
        <w:rPr/>
        <w:t>so you may not qualify.</w:t>
      </w:r>
      <w:r>
        <w:rPr>
          <w:spacing w:val="-11"/>
        </w:rPr>
        <w:t> </w:t>
      </w:r>
      <w:r>
        <w:rPr/>
        <w:t>All final decisions are made by the relevant housing provider.</w:t>
      </w:r>
      <w:r>
        <w:rPr>
          <w:spacing w:val="-11"/>
        </w:rPr>
        <w:t> </w:t>
      </w:r>
      <w:r>
        <w:rPr/>
        <w:t>An EPC with an</w:t>
      </w:r>
      <w:r>
        <w:rPr>
          <w:spacing w:val="-13"/>
        </w:rPr>
        <w:t> </w:t>
      </w:r>
      <w:r>
        <w:rPr/>
        <w:t>A</w:t>
      </w:r>
      <w:r>
        <w:rPr>
          <w:spacing w:val="-13"/>
        </w:rPr>
        <w:t> </w:t>
      </w:r>
      <w:r>
        <w:rPr/>
        <w:t>rating indicates high energy efficiency for the property, while a G rating signifies a property with very low energy efficiency.</w:t>
      </w:r>
    </w:p>
    <w:p>
      <w:pPr>
        <w:pStyle w:val="Heading1"/>
        <w:spacing w:before="131"/>
      </w:pPr>
      <w:r>
        <w:rPr>
          <w:color w:val="002C61"/>
        </w:rPr>
        <w:t>Do</w:t>
      </w:r>
      <w:r>
        <w:rPr>
          <w:color w:val="002C61"/>
          <w:spacing w:val="-2"/>
        </w:rPr>
        <w:t> </w:t>
      </w:r>
      <w:r>
        <w:rPr>
          <w:color w:val="002C61"/>
        </w:rPr>
        <w:t>I</w:t>
      </w:r>
      <w:r>
        <w:rPr>
          <w:color w:val="002C61"/>
          <w:spacing w:val="-1"/>
        </w:rPr>
        <w:t> </w:t>
      </w:r>
      <w:r>
        <w:rPr>
          <w:color w:val="002C61"/>
        </w:rPr>
        <w:t>have</w:t>
      </w:r>
      <w:r>
        <w:rPr>
          <w:color w:val="002C61"/>
          <w:spacing w:val="-1"/>
        </w:rPr>
        <w:t> </w:t>
      </w:r>
      <w:r>
        <w:rPr>
          <w:color w:val="002C61"/>
        </w:rPr>
        <w:t>to</w:t>
      </w:r>
      <w:r>
        <w:rPr>
          <w:color w:val="002C61"/>
          <w:spacing w:val="-1"/>
        </w:rPr>
        <w:t> </w:t>
      </w:r>
      <w:r>
        <w:rPr>
          <w:color w:val="002C61"/>
        </w:rPr>
        <w:t>pay</w:t>
      </w:r>
      <w:r>
        <w:rPr>
          <w:color w:val="002C61"/>
          <w:spacing w:val="-1"/>
        </w:rPr>
        <w:t> </w:t>
      </w:r>
      <w:r>
        <w:rPr>
          <w:color w:val="002C61"/>
        </w:rPr>
        <w:t>for</w:t>
      </w:r>
      <w:r>
        <w:rPr>
          <w:color w:val="002C61"/>
          <w:spacing w:val="-1"/>
        </w:rPr>
        <w:t> </w:t>
      </w:r>
      <w:r>
        <w:rPr>
          <w:color w:val="002C61"/>
          <w:spacing w:val="-2"/>
        </w:rPr>
        <w:t>anything?</w:t>
      </w:r>
    </w:p>
    <w:p>
      <w:pPr>
        <w:spacing w:line="312" w:lineRule="auto" w:before="222"/>
        <w:ind w:left="173" w:right="184" w:hanging="1"/>
        <w:jc w:val="both"/>
        <w:rPr>
          <w:sz w:val="24"/>
        </w:rPr>
      </w:pPr>
      <w:r>
        <w:rPr>
          <w:sz w:val="24"/>
        </w:rPr>
        <w:t>No.</w:t>
      </w:r>
      <w:r>
        <w:rPr>
          <w:spacing w:val="-8"/>
          <w:sz w:val="24"/>
        </w:rPr>
        <w:t> </w:t>
      </w:r>
      <w:r>
        <w:rPr>
          <w:sz w:val="24"/>
        </w:rPr>
        <w:t>The</w:t>
      </w:r>
      <w:r>
        <w:rPr>
          <w:spacing w:val="-3"/>
          <w:sz w:val="24"/>
        </w:rPr>
        <w:t> </w:t>
      </w:r>
      <w:r>
        <w:rPr>
          <w:sz w:val="24"/>
        </w:rPr>
        <w:t>government</w:t>
      </w:r>
      <w:r>
        <w:rPr>
          <w:spacing w:val="-3"/>
          <w:sz w:val="24"/>
        </w:rPr>
        <w:t> </w:t>
      </w:r>
      <w:r>
        <w:rPr>
          <w:sz w:val="24"/>
        </w:rPr>
        <w:t>has</w:t>
      </w:r>
      <w:r>
        <w:rPr>
          <w:spacing w:val="-3"/>
          <w:sz w:val="24"/>
        </w:rPr>
        <w:t> </w:t>
      </w:r>
      <w:r>
        <w:rPr>
          <w:sz w:val="24"/>
        </w:rPr>
        <w:t>awarded</w:t>
      </w:r>
      <w:r>
        <w:rPr>
          <w:spacing w:val="-3"/>
          <w:sz w:val="24"/>
        </w:rPr>
        <w:t> </w:t>
      </w:r>
      <w:r>
        <w:rPr>
          <w:sz w:val="24"/>
        </w:rPr>
        <w:t>£</w:t>
      </w:r>
      <w:r>
        <w:rPr>
          <w:b/>
          <w:color w:val="55AC41"/>
          <w:sz w:val="24"/>
        </w:rPr>
        <w:t>[enter</w:t>
      </w:r>
      <w:r>
        <w:rPr>
          <w:b/>
          <w:color w:val="55AC41"/>
          <w:spacing w:val="-3"/>
          <w:sz w:val="24"/>
        </w:rPr>
        <w:t> </w:t>
      </w:r>
      <w:r>
        <w:rPr>
          <w:b/>
          <w:color w:val="55AC41"/>
          <w:sz w:val="24"/>
        </w:rPr>
        <w:t>amount</w:t>
      </w:r>
      <w:r>
        <w:rPr>
          <w:b/>
          <w:color w:val="55AC41"/>
          <w:spacing w:val="-3"/>
          <w:sz w:val="24"/>
        </w:rPr>
        <w:t> </w:t>
      </w:r>
      <w:r>
        <w:rPr>
          <w:b/>
          <w:color w:val="55AC41"/>
          <w:sz w:val="24"/>
        </w:rPr>
        <w:t>of</w:t>
      </w:r>
      <w:r>
        <w:rPr>
          <w:b/>
          <w:color w:val="55AC41"/>
          <w:spacing w:val="-3"/>
          <w:sz w:val="24"/>
        </w:rPr>
        <w:t> </w:t>
      </w:r>
      <w:r>
        <w:rPr>
          <w:b/>
          <w:color w:val="55AC41"/>
          <w:sz w:val="24"/>
        </w:rPr>
        <w:t>funding]</w:t>
      </w:r>
      <w:r>
        <w:rPr>
          <w:b/>
          <w:color w:val="55AC41"/>
          <w:spacing w:val="-3"/>
          <w:sz w:val="24"/>
        </w:rPr>
        <w:t> </w:t>
      </w:r>
      <w:r>
        <w:rPr>
          <w:sz w:val="24"/>
        </w:rPr>
        <w:t>million</w:t>
      </w:r>
      <w:r>
        <w:rPr>
          <w:spacing w:val="-3"/>
          <w:sz w:val="24"/>
        </w:rPr>
        <w:t> </w:t>
      </w:r>
      <w:r>
        <w:rPr>
          <w:sz w:val="24"/>
        </w:rPr>
        <w:t>to</w:t>
      </w:r>
      <w:r>
        <w:rPr>
          <w:spacing w:val="-3"/>
          <w:sz w:val="24"/>
        </w:rPr>
        <w:t> </w:t>
      </w:r>
      <w:r>
        <w:rPr>
          <w:sz w:val="24"/>
        </w:rPr>
        <w:t>local</w:t>
      </w:r>
      <w:r>
        <w:rPr>
          <w:spacing w:val="-3"/>
          <w:sz w:val="24"/>
        </w:rPr>
        <w:t> </w:t>
      </w:r>
      <w:r>
        <w:rPr>
          <w:sz w:val="24"/>
        </w:rPr>
        <w:t>authorities</w:t>
      </w:r>
      <w:r>
        <w:rPr>
          <w:spacing w:val="-3"/>
          <w:sz w:val="24"/>
        </w:rPr>
        <w:t> </w:t>
      </w:r>
      <w:r>
        <w:rPr>
          <w:sz w:val="24"/>
        </w:rPr>
        <w:t>across the</w:t>
      </w:r>
      <w:r>
        <w:rPr>
          <w:spacing w:val="-2"/>
          <w:sz w:val="24"/>
        </w:rPr>
        <w:t> </w:t>
      </w:r>
      <w:r>
        <w:rPr>
          <w:sz w:val="24"/>
        </w:rPr>
        <w:t>country</w:t>
      </w:r>
      <w:r>
        <w:rPr>
          <w:spacing w:val="-2"/>
          <w:sz w:val="24"/>
        </w:rPr>
        <w:t> </w:t>
      </w:r>
      <w:r>
        <w:rPr>
          <w:sz w:val="24"/>
        </w:rPr>
        <w:t>to</w:t>
      </w:r>
      <w:r>
        <w:rPr>
          <w:spacing w:val="-2"/>
          <w:sz w:val="24"/>
        </w:rPr>
        <w:t> </w:t>
      </w:r>
      <w:r>
        <w:rPr>
          <w:sz w:val="24"/>
        </w:rPr>
        <w:t>retrofit</w:t>
      </w:r>
      <w:r>
        <w:rPr>
          <w:spacing w:val="-2"/>
          <w:sz w:val="24"/>
        </w:rPr>
        <w:t> </w:t>
      </w:r>
      <w:r>
        <w:rPr>
          <w:sz w:val="24"/>
        </w:rPr>
        <w:t>social</w:t>
      </w:r>
      <w:r>
        <w:rPr>
          <w:spacing w:val="-2"/>
          <w:sz w:val="24"/>
        </w:rPr>
        <w:t> </w:t>
      </w:r>
      <w:r>
        <w:rPr>
          <w:sz w:val="24"/>
        </w:rPr>
        <w:t>homes.</w:t>
      </w:r>
      <w:r>
        <w:rPr>
          <w:spacing w:val="-2"/>
          <w:sz w:val="24"/>
        </w:rPr>
        <w:t> </w:t>
      </w:r>
      <w:r>
        <w:rPr>
          <w:sz w:val="24"/>
        </w:rPr>
        <w:t>In</w:t>
      </w:r>
      <w:r>
        <w:rPr>
          <w:spacing w:val="-2"/>
          <w:sz w:val="24"/>
        </w:rPr>
        <w:t> </w:t>
      </w:r>
      <w:r>
        <w:rPr>
          <w:sz w:val="24"/>
        </w:rPr>
        <w:t>the</w:t>
      </w:r>
      <w:r>
        <w:rPr>
          <w:spacing w:val="-2"/>
          <w:sz w:val="24"/>
        </w:rPr>
        <w:t> </w:t>
      </w:r>
      <w:r>
        <w:rPr>
          <w:b/>
          <w:color w:val="55AC41"/>
          <w:sz w:val="24"/>
        </w:rPr>
        <w:t>[enter</w:t>
      </w:r>
      <w:r>
        <w:rPr>
          <w:b/>
          <w:color w:val="55AC41"/>
          <w:spacing w:val="-2"/>
          <w:sz w:val="24"/>
        </w:rPr>
        <w:t> </w:t>
      </w:r>
      <w:r>
        <w:rPr>
          <w:b/>
          <w:color w:val="55AC41"/>
          <w:sz w:val="24"/>
        </w:rPr>
        <w:t>local</w:t>
      </w:r>
      <w:r>
        <w:rPr>
          <w:b/>
          <w:color w:val="55AC41"/>
          <w:spacing w:val="-2"/>
          <w:sz w:val="24"/>
        </w:rPr>
        <w:t> </w:t>
      </w:r>
      <w:r>
        <w:rPr>
          <w:b/>
          <w:color w:val="55AC41"/>
          <w:sz w:val="24"/>
        </w:rPr>
        <w:t>area]</w:t>
      </w:r>
      <w:r>
        <w:rPr>
          <w:b/>
          <w:color w:val="55AC41"/>
          <w:spacing w:val="-2"/>
          <w:sz w:val="24"/>
        </w:rPr>
        <w:t> </w:t>
      </w:r>
      <w:r>
        <w:rPr>
          <w:sz w:val="24"/>
        </w:rPr>
        <w:t>area,</w:t>
      </w:r>
      <w:r>
        <w:rPr>
          <w:spacing w:val="-2"/>
          <w:sz w:val="24"/>
        </w:rPr>
        <w:t> </w:t>
      </w:r>
      <w:r>
        <w:rPr>
          <w:b/>
          <w:color w:val="55AC41"/>
          <w:sz w:val="24"/>
        </w:rPr>
        <w:t>[enter</w:t>
      </w:r>
      <w:r>
        <w:rPr>
          <w:b/>
          <w:color w:val="55AC41"/>
          <w:spacing w:val="-2"/>
          <w:sz w:val="24"/>
        </w:rPr>
        <w:t> </w:t>
      </w:r>
      <w:r>
        <w:rPr>
          <w:b/>
          <w:color w:val="55AC41"/>
          <w:sz w:val="24"/>
        </w:rPr>
        <w:t>organisation</w:t>
      </w:r>
      <w:r>
        <w:rPr>
          <w:b/>
          <w:color w:val="55AC41"/>
          <w:spacing w:val="-2"/>
          <w:sz w:val="24"/>
        </w:rPr>
        <w:t> </w:t>
      </w:r>
      <w:r>
        <w:rPr>
          <w:b/>
          <w:color w:val="55AC41"/>
          <w:sz w:val="24"/>
        </w:rPr>
        <w:t>name]</w:t>
      </w:r>
      <w:r>
        <w:rPr>
          <w:b/>
          <w:color w:val="55AC41"/>
          <w:spacing w:val="-2"/>
          <w:sz w:val="24"/>
        </w:rPr>
        <w:t> </w:t>
      </w:r>
      <w:r>
        <w:rPr>
          <w:sz w:val="24"/>
        </w:rPr>
        <w:t>is working with the Council to retrofit approximately </w:t>
      </w:r>
      <w:r>
        <w:rPr>
          <w:b/>
          <w:color w:val="55AC41"/>
          <w:sz w:val="24"/>
        </w:rPr>
        <w:t>[enter number of homes] </w:t>
      </w:r>
      <w:r>
        <w:rPr>
          <w:sz w:val="24"/>
        </w:rPr>
        <w:t>social houses.</w:t>
      </w:r>
    </w:p>
    <w:p>
      <w:pPr>
        <w:pStyle w:val="Heading1"/>
        <w:spacing w:before="127"/>
        <w:jc w:val="both"/>
      </w:pPr>
      <w:r>
        <w:rPr>
          <w:color w:val="002C61"/>
        </w:rPr>
        <w:t>What</w:t>
      </w:r>
      <w:r>
        <w:rPr>
          <w:color w:val="002C61"/>
          <w:spacing w:val="-1"/>
        </w:rPr>
        <w:t> </w:t>
      </w:r>
      <w:r>
        <w:rPr>
          <w:color w:val="002C61"/>
        </w:rPr>
        <w:t>is a Smart </w:t>
      </w:r>
      <w:r>
        <w:rPr>
          <w:color w:val="002C61"/>
          <w:spacing w:val="-2"/>
        </w:rPr>
        <w:t>thermostat?</w:t>
      </w:r>
    </w:p>
    <w:p>
      <w:pPr>
        <w:pStyle w:val="BodyText"/>
        <w:spacing w:line="312" w:lineRule="auto"/>
        <w:ind w:right="283"/>
      </w:pPr>
      <w:r>
        <w:rPr/>
        <w:t>A</w:t>
      </w:r>
      <w:r>
        <w:rPr>
          <w:spacing w:val="-12"/>
        </w:rPr>
        <w:t> </w:t>
      </w:r>
      <w:r>
        <w:rPr/>
        <w:t>Smart thermostat, or </w:t>
      </w:r>
      <w:r>
        <w:rPr>
          <w:b/>
          <w:color w:val="55AC41"/>
        </w:rPr>
        <w:t>[enter specific technology name] </w:t>
      </w:r>
      <w:r>
        <w:rPr/>
        <w:t>is a digital thermostat that works in exactly the same way as a normal thermostat, allowing you to control your central heating and hot</w:t>
      </w:r>
      <w:r>
        <w:rPr>
          <w:spacing w:val="-4"/>
        </w:rPr>
        <w:t> </w:t>
      </w:r>
      <w:r>
        <w:rPr/>
        <w:t>water.</w:t>
      </w:r>
      <w:r>
        <w:rPr>
          <w:spacing w:val="-4"/>
        </w:rPr>
        <w:t> </w:t>
      </w:r>
      <w:r>
        <w:rPr/>
        <w:t>It</w:t>
      </w:r>
      <w:r>
        <w:rPr>
          <w:spacing w:val="-4"/>
        </w:rPr>
        <w:t> </w:t>
      </w:r>
      <w:r>
        <w:rPr/>
        <w:t>also</w:t>
      </w:r>
      <w:r>
        <w:rPr>
          <w:spacing w:val="-4"/>
        </w:rPr>
        <w:t> </w:t>
      </w:r>
      <w:r>
        <w:rPr/>
        <w:t>monitors</w:t>
      </w:r>
      <w:r>
        <w:rPr>
          <w:spacing w:val="-4"/>
        </w:rPr>
        <w:t> </w:t>
      </w:r>
      <w:r>
        <w:rPr/>
        <w:t>indoor</w:t>
      </w:r>
      <w:r>
        <w:rPr>
          <w:spacing w:val="-4"/>
        </w:rPr>
        <w:t> </w:t>
      </w:r>
      <w:r>
        <w:rPr/>
        <w:t>temperature</w:t>
      </w:r>
      <w:r>
        <w:rPr>
          <w:spacing w:val="-4"/>
        </w:rPr>
        <w:t> </w:t>
      </w:r>
      <w:r>
        <w:rPr/>
        <w:t>and</w:t>
      </w:r>
      <w:r>
        <w:rPr>
          <w:spacing w:val="-4"/>
        </w:rPr>
        <w:t> </w:t>
      </w:r>
      <w:r>
        <w:rPr/>
        <w:t>humidity</w:t>
      </w:r>
      <w:r>
        <w:rPr>
          <w:spacing w:val="-4"/>
        </w:rPr>
        <w:t> </w:t>
      </w:r>
      <w:r>
        <w:rPr/>
        <w:t>to</w:t>
      </w:r>
      <w:r>
        <w:rPr>
          <w:spacing w:val="-4"/>
        </w:rPr>
        <w:t> </w:t>
      </w:r>
      <w:r>
        <w:rPr/>
        <w:t>help</w:t>
      </w:r>
      <w:r>
        <w:rPr>
          <w:spacing w:val="-4"/>
        </w:rPr>
        <w:t> </w:t>
      </w:r>
      <w:r>
        <w:rPr/>
        <w:t>resolve</w:t>
      </w:r>
      <w:r>
        <w:rPr>
          <w:spacing w:val="-4"/>
        </w:rPr>
        <w:t> </w:t>
      </w:r>
      <w:r>
        <w:rPr/>
        <w:t>any</w:t>
      </w:r>
      <w:r>
        <w:rPr>
          <w:spacing w:val="-4"/>
        </w:rPr>
        <w:t> </w:t>
      </w:r>
      <w:r>
        <w:rPr/>
        <w:t>problems</w:t>
      </w:r>
      <w:r>
        <w:rPr>
          <w:spacing w:val="-4"/>
        </w:rPr>
        <w:t> </w:t>
      </w:r>
      <w:r>
        <w:rPr/>
        <w:t>in</w:t>
      </w:r>
      <w:r>
        <w:rPr>
          <w:spacing w:val="-4"/>
        </w:rPr>
        <w:t> </w:t>
      </w:r>
      <w:r>
        <w:rPr/>
        <w:t>the house and make sure the new energy efficiency improvements are doing their job properly.</w:t>
      </w:r>
    </w:p>
    <w:p>
      <w:pPr>
        <w:pStyle w:val="Heading1"/>
        <w:spacing w:before="128"/>
      </w:pPr>
      <w:r>
        <w:rPr>
          <w:color w:val="002C61"/>
        </w:rPr>
        <w:t>What</w:t>
      </w:r>
      <w:r>
        <w:rPr>
          <w:color w:val="002C61"/>
          <w:spacing w:val="-7"/>
        </w:rPr>
        <w:t> </w:t>
      </w:r>
      <w:r>
        <w:rPr>
          <w:color w:val="002C61"/>
        </w:rPr>
        <w:t>energy</w:t>
      </w:r>
      <w:r>
        <w:rPr>
          <w:color w:val="002C61"/>
          <w:spacing w:val="-4"/>
        </w:rPr>
        <w:t> </w:t>
      </w:r>
      <w:r>
        <w:rPr>
          <w:color w:val="002C61"/>
        </w:rPr>
        <w:t>efficiency</w:t>
      </w:r>
      <w:r>
        <w:rPr>
          <w:color w:val="002C61"/>
          <w:spacing w:val="-4"/>
        </w:rPr>
        <w:t> </w:t>
      </w:r>
      <w:r>
        <w:rPr>
          <w:color w:val="002C61"/>
        </w:rPr>
        <w:t>improvements</w:t>
      </w:r>
      <w:r>
        <w:rPr>
          <w:color w:val="002C61"/>
          <w:spacing w:val="-4"/>
        </w:rPr>
        <w:t> </w:t>
      </w:r>
      <w:r>
        <w:rPr>
          <w:color w:val="002C61"/>
        </w:rPr>
        <w:t>will</w:t>
      </w:r>
      <w:r>
        <w:rPr>
          <w:color w:val="002C61"/>
          <w:spacing w:val="-4"/>
        </w:rPr>
        <w:t> </w:t>
      </w:r>
      <w:r>
        <w:rPr>
          <w:color w:val="002C61"/>
        </w:rPr>
        <w:t>I</w:t>
      </w:r>
      <w:r>
        <w:rPr>
          <w:color w:val="002C61"/>
          <w:spacing w:val="-4"/>
        </w:rPr>
        <w:t> get?</w:t>
      </w:r>
    </w:p>
    <w:p>
      <w:pPr>
        <w:pStyle w:val="BodyText"/>
        <w:spacing w:line="312" w:lineRule="auto" w:before="222"/>
        <w:ind w:right="248"/>
        <w:jc w:val="both"/>
      </w:pPr>
      <w:r>
        <w:rPr/>
        <w:t>The</w:t>
      </w:r>
      <w:r>
        <w:rPr>
          <w:spacing w:val="-6"/>
        </w:rPr>
        <w:t> </w:t>
      </w:r>
      <w:r>
        <w:rPr/>
        <w:t>energy</w:t>
      </w:r>
      <w:r>
        <w:rPr>
          <w:spacing w:val="-5"/>
        </w:rPr>
        <w:t> </w:t>
      </w:r>
      <w:r>
        <w:rPr/>
        <w:t>efficiency</w:t>
      </w:r>
      <w:r>
        <w:rPr>
          <w:spacing w:val="-5"/>
        </w:rPr>
        <w:t> </w:t>
      </w:r>
      <w:r>
        <w:rPr/>
        <w:t>improvements</w:t>
      </w:r>
      <w:r>
        <w:rPr>
          <w:spacing w:val="-5"/>
        </w:rPr>
        <w:t> </w:t>
      </w:r>
      <w:r>
        <w:rPr/>
        <w:t>that</w:t>
      </w:r>
      <w:r>
        <w:rPr>
          <w:spacing w:val="-5"/>
        </w:rPr>
        <w:t> </w:t>
      </w:r>
      <w:r>
        <w:rPr/>
        <w:t>are</w:t>
      </w:r>
      <w:r>
        <w:rPr>
          <w:spacing w:val="-5"/>
        </w:rPr>
        <w:t> </w:t>
      </w:r>
      <w:r>
        <w:rPr/>
        <w:t>installed</w:t>
      </w:r>
      <w:r>
        <w:rPr>
          <w:spacing w:val="-5"/>
        </w:rPr>
        <w:t> </w:t>
      </w:r>
      <w:r>
        <w:rPr/>
        <w:t>in</w:t>
      </w:r>
      <w:r>
        <w:rPr>
          <w:spacing w:val="-5"/>
        </w:rPr>
        <w:t> </w:t>
      </w:r>
      <w:r>
        <w:rPr/>
        <w:t>your</w:t>
      </w:r>
      <w:r>
        <w:rPr>
          <w:spacing w:val="-5"/>
        </w:rPr>
        <w:t> </w:t>
      </w:r>
      <w:r>
        <w:rPr/>
        <w:t>home</w:t>
      </w:r>
      <w:r>
        <w:rPr>
          <w:spacing w:val="-5"/>
        </w:rPr>
        <w:t> </w:t>
      </w:r>
      <w:r>
        <w:rPr/>
        <w:t>depends</w:t>
      </w:r>
      <w:r>
        <w:rPr>
          <w:spacing w:val="-5"/>
        </w:rPr>
        <w:t> </w:t>
      </w:r>
      <w:r>
        <w:rPr/>
        <w:t>on</w:t>
      </w:r>
      <w:r>
        <w:rPr>
          <w:spacing w:val="-5"/>
        </w:rPr>
        <w:t> </w:t>
      </w:r>
      <w:r>
        <w:rPr/>
        <w:t>the</w:t>
      </w:r>
      <w:r>
        <w:rPr>
          <w:spacing w:val="-5"/>
        </w:rPr>
        <w:t> </w:t>
      </w:r>
      <w:r>
        <w:rPr/>
        <w:t>RFA</w:t>
      </w:r>
      <w:r>
        <w:rPr>
          <w:spacing w:val="-17"/>
        </w:rPr>
        <w:t> </w:t>
      </w:r>
      <w:r>
        <w:rPr/>
        <w:t>survey. Improvements may include:</w:t>
      </w:r>
    </w:p>
    <w:p>
      <w:pPr>
        <w:pStyle w:val="ListParagraph"/>
        <w:numPr>
          <w:ilvl w:val="0"/>
          <w:numId w:val="1"/>
        </w:numPr>
        <w:tabs>
          <w:tab w:pos="513" w:val="left" w:leader="none"/>
        </w:tabs>
        <w:spacing w:line="240" w:lineRule="auto" w:before="59" w:after="0"/>
        <w:ind w:left="513" w:right="0" w:hanging="340"/>
        <w:jc w:val="left"/>
        <w:rPr>
          <w:sz w:val="24"/>
        </w:rPr>
      </w:pPr>
      <w:r>
        <w:rPr>
          <w:sz w:val="24"/>
        </w:rPr>
        <w:t>external</w:t>
      </w:r>
      <w:r>
        <w:rPr>
          <w:spacing w:val="-5"/>
          <w:sz w:val="24"/>
        </w:rPr>
        <w:t> </w:t>
      </w:r>
      <w:r>
        <w:rPr>
          <w:sz w:val="24"/>
        </w:rPr>
        <w:t>wall</w:t>
      </w:r>
      <w:r>
        <w:rPr>
          <w:spacing w:val="-5"/>
          <w:sz w:val="24"/>
        </w:rPr>
        <w:t> </w:t>
      </w:r>
      <w:r>
        <w:rPr>
          <w:spacing w:val="-2"/>
          <w:sz w:val="24"/>
        </w:rPr>
        <w:t>insulation</w:t>
      </w:r>
    </w:p>
    <w:p>
      <w:pPr>
        <w:pStyle w:val="ListParagraph"/>
        <w:numPr>
          <w:ilvl w:val="0"/>
          <w:numId w:val="1"/>
        </w:numPr>
        <w:tabs>
          <w:tab w:pos="513" w:val="left" w:leader="none"/>
        </w:tabs>
        <w:spacing w:line="240" w:lineRule="auto" w:before="140" w:after="0"/>
        <w:ind w:left="513" w:right="0" w:hanging="340"/>
        <w:jc w:val="left"/>
        <w:rPr>
          <w:sz w:val="24"/>
        </w:rPr>
      </w:pPr>
      <w:r>
        <w:rPr>
          <w:sz w:val="24"/>
        </w:rPr>
        <w:t>loft</w:t>
      </w:r>
      <w:r>
        <w:rPr>
          <w:spacing w:val="-1"/>
          <w:sz w:val="24"/>
        </w:rPr>
        <w:t> </w:t>
      </w:r>
      <w:r>
        <w:rPr>
          <w:sz w:val="24"/>
        </w:rPr>
        <w:t>and</w:t>
      </w:r>
      <w:r>
        <w:rPr>
          <w:spacing w:val="-1"/>
          <w:sz w:val="24"/>
        </w:rPr>
        <w:t> </w:t>
      </w:r>
      <w:r>
        <w:rPr>
          <w:sz w:val="24"/>
        </w:rPr>
        <w:t>floor </w:t>
      </w:r>
      <w:r>
        <w:rPr>
          <w:spacing w:val="-2"/>
          <w:sz w:val="24"/>
        </w:rPr>
        <w:t>insulation</w:t>
      </w:r>
    </w:p>
    <w:p>
      <w:pPr>
        <w:pStyle w:val="ListParagraph"/>
        <w:numPr>
          <w:ilvl w:val="0"/>
          <w:numId w:val="1"/>
        </w:numPr>
        <w:tabs>
          <w:tab w:pos="513" w:val="left" w:leader="none"/>
        </w:tabs>
        <w:spacing w:line="240" w:lineRule="auto" w:before="141" w:after="0"/>
        <w:ind w:left="513" w:right="0" w:hanging="340"/>
        <w:jc w:val="left"/>
        <w:rPr>
          <w:sz w:val="24"/>
        </w:rPr>
      </w:pPr>
      <w:r>
        <w:rPr>
          <w:sz w:val="24"/>
        </w:rPr>
        <w:t>new</w:t>
      </w:r>
      <w:r>
        <w:rPr>
          <w:spacing w:val="-2"/>
          <w:sz w:val="24"/>
        </w:rPr>
        <w:t> </w:t>
      </w:r>
      <w:r>
        <w:rPr>
          <w:sz w:val="24"/>
        </w:rPr>
        <w:t>doors</w:t>
      </w:r>
      <w:r>
        <w:rPr>
          <w:spacing w:val="-1"/>
          <w:sz w:val="24"/>
        </w:rPr>
        <w:t> </w:t>
      </w:r>
      <w:r>
        <w:rPr>
          <w:sz w:val="24"/>
        </w:rPr>
        <w:t>and</w:t>
      </w:r>
      <w:r>
        <w:rPr>
          <w:spacing w:val="-1"/>
          <w:sz w:val="24"/>
        </w:rPr>
        <w:t> </w:t>
      </w:r>
      <w:r>
        <w:rPr>
          <w:spacing w:val="-2"/>
          <w:sz w:val="24"/>
        </w:rPr>
        <w:t>windows</w:t>
      </w:r>
    </w:p>
    <w:p>
      <w:pPr>
        <w:pStyle w:val="ListParagraph"/>
        <w:numPr>
          <w:ilvl w:val="0"/>
          <w:numId w:val="1"/>
        </w:numPr>
        <w:tabs>
          <w:tab w:pos="513" w:val="left" w:leader="none"/>
        </w:tabs>
        <w:spacing w:line="240" w:lineRule="auto" w:before="141" w:after="0"/>
        <w:ind w:left="513" w:right="0" w:hanging="340"/>
        <w:jc w:val="left"/>
        <w:rPr>
          <w:sz w:val="24"/>
        </w:rPr>
      </w:pPr>
      <w:r>
        <w:rPr>
          <w:sz w:val="24"/>
        </w:rPr>
        <w:t>a</w:t>
      </w:r>
      <w:r>
        <w:rPr>
          <w:spacing w:val="-4"/>
          <w:sz w:val="24"/>
        </w:rPr>
        <w:t> </w:t>
      </w:r>
      <w:r>
        <w:rPr>
          <w:sz w:val="24"/>
        </w:rPr>
        <w:t>new</w:t>
      </w:r>
      <w:r>
        <w:rPr>
          <w:spacing w:val="-2"/>
          <w:sz w:val="24"/>
        </w:rPr>
        <w:t> </w:t>
      </w:r>
      <w:r>
        <w:rPr>
          <w:sz w:val="24"/>
        </w:rPr>
        <w:t>heating</w:t>
      </w:r>
      <w:r>
        <w:rPr>
          <w:spacing w:val="-2"/>
          <w:sz w:val="24"/>
        </w:rPr>
        <w:t> </w:t>
      </w:r>
      <w:r>
        <w:rPr>
          <w:sz w:val="24"/>
        </w:rPr>
        <w:t>system</w:t>
      </w:r>
      <w:r>
        <w:rPr>
          <w:spacing w:val="-2"/>
          <w:sz w:val="24"/>
        </w:rPr>
        <w:t> </w:t>
      </w:r>
      <w:r>
        <w:rPr>
          <w:sz w:val="24"/>
        </w:rPr>
        <w:t>(such</w:t>
      </w:r>
      <w:r>
        <w:rPr>
          <w:spacing w:val="-2"/>
          <w:sz w:val="24"/>
        </w:rPr>
        <w:t> </w:t>
      </w:r>
      <w:r>
        <w:rPr>
          <w:sz w:val="24"/>
        </w:rPr>
        <w:t>as</w:t>
      </w:r>
      <w:r>
        <w:rPr>
          <w:spacing w:val="-2"/>
          <w:sz w:val="24"/>
        </w:rPr>
        <w:t> </w:t>
      </w:r>
      <w:r>
        <w:rPr>
          <w:sz w:val="24"/>
        </w:rPr>
        <w:t>an</w:t>
      </w:r>
      <w:r>
        <w:rPr>
          <w:spacing w:val="-14"/>
          <w:sz w:val="24"/>
        </w:rPr>
        <w:t> </w:t>
      </w:r>
      <w:r>
        <w:rPr>
          <w:sz w:val="24"/>
        </w:rPr>
        <w:t>Air</w:t>
      </w:r>
      <w:r>
        <w:rPr>
          <w:spacing w:val="-2"/>
          <w:sz w:val="24"/>
        </w:rPr>
        <w:t> </w:t>
      </w:r>
      <w:r>
        <w:rPr>
          <w:sz w:val="24"/>
        </w:rPr>
        <w:t>Source</w:t>
      </w:r>
      <w:r>
        <w:rPr>
          <w:spacing w:val="-2"/>
          <w:sz w:val="24"/>
        </w:rPr>
        <w:t> </w:t>
      </w:r>
      <w:r>
        <w:rPr>
          <w:sz w:val="24"/>
        </w:rPr>
        <w:t>Heat</w:t>
      </w:r>
      <w:r>
        <w:rPr>
          <w:spacing w:val="-1"/>
          <w:sz w:val="24"/>
        </w:rPr>
        <w:t> </w:t>
      </w:r>
      <w:r>
        <w:rPr>
          <w:spacing w:val="-2"/>
          <w:sz w:val="24"/>
        </w:rPr>
        <w:t>Pump)</w:t>
      </w:r>
    </w:p>
    <w:p>
      <w:pPr>
        <w:pStyle w:val="ListParagraph"/>
        <w:numPr>
          <w:ilvl w:val="0"/>
          <w:numId w:val="1"/>
        </w:numPr>
        <w:tabs>
          <w:tab w:pos="513" w:val="left" w:leader="none"/>
        </w:tabs>
        <w:spacing w:line="240" w:lineRule="auto" w:before="140" w:after="0"/>
        <w:ind w:left="513" w:right="0" w:hanging="340"/>
        <w:jc w:val="left"/>
        <w:rPr>
          <w:sz w:val="24"/>
        </w:rPr>
      </w:pPr>
      <w:r>
        <w:rPr>
          <w:sz w:val="24"/>
        </w:rPr>
        <w:t>a</w:t>
      </w:r>
      <w:r>
        <w:rPr>
          <w:spacing w:val="-5"/>
          <w:sz w:val="24"/>
        </w:rPr>
        <w:t> </w:t>
      </w:r>
      <w:r>
        <w:rPr>
          <w:sz w:val="24"/>
        </w:rPr>
        <w:t>ventilation</w:t>
      </w:r>
      <w:r>
        <w:rPr>
          <w:spacing w:val="-5"/>
          <w:sz w:val="24"/>
        </w:rPr>
        <w:t> </w:t>
      </w:r>
      <w:r>
        <w:rPr>
          <w:spacing w:val="-2"/>
          <w:sz w:val="24"/>
        </w:rPr>
        <w:t>system.</w:t>
      </w:r>
    </w:p>
    <w:p>
      <w:pPr>
        <w:spacing w:after="0" w:line="240" w:lineRule="auto"/>
        <w:jc w:val="left"/>
        <w:rPr>
          <w:sz w:val="24"/>
        </w:rPr>
        <w:sectPr>
          <w:footerReference w:type="default" r:id="rId5"/>
          <w:type w:val="continuous"/>
          <w:pgSz w:w="11910" w:h="16840"/>
          <w:pgMar w:header="0" w:footer="424" w:top="720" w:bottom="620" w:left="620" w:right="660"/>
          <w:pgNumType w:start="1"/>
        </w:sectPr>
      </w:pPr>
    </w:p>
    <w:p>
      <w:pPr>
        <w:pStyle w:val="Heading1"/>
        <w:spacing w:before="81"/>
      </w:pPr>
      <w:r>
        <w:rPr>
          <w:color w:val="002C61"/>
        </w:rPr>
        <w:t>Who</w:t>
      </w:r>
      <w:r>
        <w:rPr>
          <w:color w:val="002C61"/>
          <w:spacing w:val="-1"/>
        </w:rPr>
        <w:t> </w:t>
      </w:r>
      <w:r>
        <w:rPr>
          <w:color w:val="002C61"/>
        </w:rPr>
        <w:t>is</w:t>
      </w:r>
      <w:r>
        <w:rPr>
          <w:color w:val="002C61"/>
          <w:spacing w:val="-1"/>
        </w:rPr>
        <w:t> </w:t>
      </w:r>
      <w:r>
        <w:rPr>
          <w:color w:val="002C61"/>
        </w:rPr>
        <w:t>doing</w:t>
      </w:r>
      <w:r>
        <w:rPr>
          <w:color w:val="002C61"/>
          <w:spacing w:val="-1"/>
        </w:rPr>
        <w:t> </w:t>
      </w:r>
      <w:r>
        <w:rPr>
          <w:color w:val="002C61"/>
        </w:rPr>
        <w:t>the </w:t>
      </w:r>
      <w:r>
        <w:rPr>
          <w:color w:val="002C61"/>
          <w:spacing w:val="-2"/>
        </w:rPr>
        <w:t>work?</w:t>
      </w:r>
    </w:p>
    <w:p>
      <w:pPr>
        <w:pStyle w:val="BodyText"/>
        <w:spacing w:line="312" w:lineRule="auto" w:before="222"/>
        <w:ind w:right="144" w:hanging="1"/>
      </w:pPr>
      <w:r>
        <w:rPr/>
        <w:t>The</w:t>
      </w:r>
      <w:r>
        <w:rPr>
          <w:spacing w:val="-2"/>
        </w:rPr>
        <w:t> </w:t>
      </w:r>
      <w:r>
        <w:rPr/>
        <w:t>project</w:t>
      </w:r>
      <w:r>
        <w:rPr>
          <w:spacing w:val="-2"/>
        </w:rPr>
        <w:t> </w:t>
      </w:r>
      <w:r>
        <w:rPr/>
        <w:t>manager</w:t>
      </w:r>
      <w:r>
        <w:rPr>
          <w:spacing w:val="-2"/>
        </w:rPr>
        <w:t> </w:t>
      </w:r>
      <w:r>
        <w:rPr/>
        <w:t>is</w:t>
      </w:r>
      <w:r>
        <w:rPr>
          <w:spacing w:val="-3"/>
        </w:rPr>
        <w:t> </w:t>
      </w:r>
      <w:r>
        <w:rPr>
          <w:b/>
          <w:color w:val="55AC41"/>
        </w:rPr>
        <w:t>[enter</w:t>
      </w:r>
      <w:r>
        <w:rPr>
          <w:b/>
          <w:color w:val="55AC41"/>
          <w:spacing w:val="-2"/>
        </w:rPr>
        <w:t> </w:t>
      </w:r>
      <w:r>
        <w:rPr>
          <w:b/>
          <w:color w:val="55AC41"/>
        </w:rPr>
        <w:t>project</w:t>
      </w:r>
      <w:r>
        <w:rPr>
          <w:b/>
          <w:color w:val="55AC41"/>
          <w:spacing w:val="-2"/>
        </w:rPr>
        <w:t> </w:t>
      </w:r>
      <w:r>
        <w:rPr>
          <w:b/>
          <w:color w:val="55AC41"/>
        </w:rPr>
        <w:t>manager</w:t>
      </w:r>
      <w:r>
        <w:rPr>
          <w:b/>
          <w:color w:val="55AC41"/>
          <w:spacing w:val="-2"/>
        </w:rPr>
        <w:t> </w:t>
      </w:r>
      <w:r>
        <w:rPr>
          <w:b/>
          <w:color w:val="55AC41"/>
        </w:rPr>
        <w:t>name]</w:t>
      </w:r>
      <w:r>
        <w:rPr>
          <w:b/>
          <w:color w:val="55AC41"/>
          <w:spacing w:val="-2"/>
        </w:rPr>
        <w:t> </w:t>
      </w:r>
      <w:r>
        <w:rPr/>
        <w:t>and</w:t>
      </w:r>
      <w:r>
        <w:rPr>
          <w:spacing w:val="-2"/>
        </w:rPr>
        <w:t> </w:t>
      </w:r>
      <w:r>
        <w:rPr/>
        <w:t>they</w:t>
      </w:r>
      <w:r>
        <w:rPr>
          <w:spacing w:val="-2"/>
        </w:rPr>
        <w:t> </w:t>
      </w:r>
      <w:r>
        <w:rPr/>
        <w:t>will</w:t>
      </w:r>
      <w:r>
        <w:rPr>
          <w:spacing w:val="-2"/>
        </w:rPr>
        <w:t> </w:t>
      </w:r>
      <w:r>
        <w:rPr/>
        <w:t>be</w:t>
      </w:r>
      <w:r>
        <w:rPr>
          <w:spacing w:val="-2"/>
        </w:rPr>
        <w:t> </w:t>
      </w:r>
      <w:r>
        <w:rPr/>
        <w:t>working</w:t>
      </w:r>
      <w:r>
        <w:rPr>
          <w:spacing w:val="-2"/>
        </w:rPr>
        <w:t> </w:t>
      </w:r>
      <w:r>
        <w:rPr/>
        <w:t>with</w:t>
      </w:r>
      <w:r>
        <w:rPr>
          <w:spacing w:val="-2"/>
        </w:rPr>
        <w:t> </w:t>
      </w:r>
      <w:r>
        <w:rPr/>
        <w:t>a</w:t>
      </w:r>
      <w:r>
        <w:rPr>
          <w:spacing w:val="-2"/>
        </w:rPr>
        <w:t> </w:t>
      </w:r>
      <w:r>
        <w:rPr/>
        <w:t>variety</w:t>
      </w:r>
      <w:r>
        <w:rPr>
          <w:spacing w:val="-2"/>
        </w:rPr>
        <w:t> </w:t>
      </w:r>
      <w:r>
        <w:rPr/>
        <w:t>of specialist contractors to do the work. </w:t>
      </w:r>
      <w:r>
        <w:rPr>
          <w:b/>
          <w:color w:val="55AC41"/>
        </w:rPr>
        <w:t>[enter customer support organisation] </w:t>
      </w:r>
      <w:r>
        <w:rPr/>
        <w:t>is a local energy efficiency charity, and are here to answer your questions and provide ongoing support before, during and after the installation. They can help you find the best energy supplier and tariff after the work is completed.</w:t>
      </w:r>
    </w:p>
    <w:p>
      <w:pPr>
        <w:pStyle w:val="Heading1"/>
        <w:spacing w:before="129"/>
      </w:pPr>
      <w:r>
        <w:rPr>
          <w:color w:val="002C61"/>
        </w:rPr>
        <w:t>Will</w:t>
      </w:r>
      <w:r>
        <w:rPr>
          <w:color w:val="002C61"/>
          <w:spacing w:val="-2"/>
        </w:rPr>
        <w:t> </w:t>
      </w:r>
      <w:r>
        <w:rPr>
          <w:color w:val="002C61"/>
        </w:rPr>
        <w:t>I</w:t>
      </w:r>
      <w:r>
        <w:rPr>
          <w:color w:val="002C61"/>
          <w:spacing w:val="-2"/>
        </w:rPr>
        <w:t> </w:t>
      </w:r>
      <w:r>
        <w:rPr>
          <w:color w:val="002C61"/>
        </w:rPr>
        <w:t>have</w:t>
      </w:r>
      <w:r>
        <w:rPr>
          <w:color w:val="002C61"/>
          <w:spacing w:val="-2"/>
        </w:rPr>
        <w:t> </w:t>
      </w:r>
      <w:r>
        <w:rPr>
          <w:color w:val="002C61"/>
        </w:rPr>
        <w:t>to</w:t>
      </w:r>
      <w:r>
        <w:rPr>
          <w:color w:val="002C61"/>
          <w:spacing w:val="-2"/>
        </w:rPr>
        <w:t> </w:t>
      </w:r>
      <w:r>
        <w:rPr>
          <w:color w:val="002C61"/>
        </w:rPr>
        <w:t>move</w:t>
      </w:r>
      <w:r>
        <w:rPr>
          <w:color w:val="002C61"/>
          <w:spacing w:val="-1"/>
        </w:rPr>
        <w:t> </w:t>
      </w:r>
      <w:r>
        <w:rPr>
          <w:color w:val="002C61"/>
          <w:spacing w:val="-4"/>
        </w:rPr>
        <w:t>out?</w:t>
      </w:r>
    </w:p>
    <w:p>
      <w:pPr>
        <w:pStyle w:val="BodyText"/>
      </w:pPr>
      <w:r>
        <w:rPr/>
        <w:t>The</w:t>
      </w:r>
      <w:r>
        <w:rPr>
          <w:spacing w:val="-2"/>
        </w:rPr>
        <w:t> </w:t>
      </w:r>
      <w:r>
        <w:rPr/>
        <w:t>work</w:t>
      </w:r>
      <w:r>
        <w:rPr>
          <w:spacing w:val="-1"/>
        </w:rPr>
        <w:t> </w:t>
      </w:r>
      <w:r>
        <w:rPr/>
        <w:t>will</w:t>
      </w:r>
      <w:r>
        <w:rPr>
          <w:spacing w:val="-2"/>
        </w:rPr>
        <w:t> </w:t>
      </w:r>
      <w:r>
        <w:rPr/>
        <w:t>inevitably</w:t>
      </w:r>
      <w:r>
        <w:rPr>
          <w:spacing w:val="-1"/>
        </w:rPr>
        <w:t> </w:t>
      </w:r>
      <w:r>
        <w:rPr/>
        <w:t>cause</w:t>
      </w:r>
      <w:r>
        <w:rPr>
          <w:spacing w:val="-2"/>
        </w:rPr>
        <w:t> </w:t>
      </w:r>
      <w:r>
        <w:rPr/>
        <w:t>some</w:t>
      </w:r>
      <w:r>
        <w:rPr>
          <w:spacing w:val="-1"/>
        </w:rPr>
        <w:t> </w:t>
      </w:r>
      <w:r>
        <w:rPr/>
        <w:t>disruption,</w:t>
      </w:r>
      <w:r>
        <w:rPr>
          <w:spacing w:val="-2"/>
        </w:rPr>
        <w:t> </w:t>
      </w:r>
      <w:r>
        <w:rPr/>
        <w:t>but</w:t>
      </w:r>
      <w:r>
        <w:rPr>
          <w:spacing w:val="-1"/>
        </w:rPr>
        <w:t> </w:t>
      </w:r>
      <w:r>
        <w:rPr/>
        <w:t>it</w:t>
      </w:r>
      <w:r>
        <w:rPr>
          <w:spacing w:val="-2"/>
        </w:rPr>
        <w:t> </w:t>
      </w:r>
      <w:r>
        <w:rPr/>
        <w:t>should</w:t>
      </w:r>
      <w:r>
        <w:rPr>
          <w:spacing w:val="-1"/>
        </w:rPr>
        <w:t> </w:t>
      </w:r>
      <w:r>
        <w:rPr/>
        <w:t>not</w:t>
      </w:r>
      <w:r>
        <w:rPr>
          <w:spacing w:val="-2"/>
        </w:rPr>
        <w:t> </w:t>
      </w:r>
      <w:r>
        <w:rPr/>
        <w:t>be</w:t>
      </w:r>
      <w:r>
        <w:rPr>
          <w:spacing w:val="-1"/>
        </w:rPr>
        <w:t> </w:t>
      </w:r>
      <w:r>
        <w:rPr/>
        <w:t>necessary</w:t>
      </w:r>
      <w:r>
        <w:rPr>
          <w:spacing w:val="-2"/>
        </w:rPr>
        <w:t> </w:t>
      </w:r>
      <w:r>
        <w:rPr/>
        <w:t>to</w:t>
      </w:r>
      <w:r>
        <w:rPr>
          <w:spacing w:val="-1"/>
        </w:rPr>
        <w:t> </w:t>
      </w:r>
      <w:r>
        <w:rPr/>
        <w:t>move</w:t>
      </w:r>
      <w:r>
        <w:rPr>
          <w:spacing w:val="-1"/>
        </w:rPr>
        <w:t> </w:t>
      </w:r>
      <w:r>
        <w:rPr>
          <w:spacing w:val="-4"/>
        </w:rPr>
        <w:t>out.</w:t>
      </w:r>
    </w:p>
    <w:p>
      <w:pPr>
        <w:pStyle w:val="Heading1"/>
      </w:pPr>
      <w:r>
        <w:rPr>
          <w:color w:val="002C61"/>
        </w:rPr>
        <w:t>What</w:t>
      </w:r>
      <w:r>
        <w:rPr>
          <w:color w:val="002C61"/>
          <w:spacing w:val="-1"/>
        </w:rPr>
        <w:t> </w:t>
      </w:r>
      <w:r>
        <w:rPr>
          <w:color w:val="002C61"/>
        </w:rPr>
        <w:t>is external wall </w:t>
      </w:r>
      <w:r>
        <w:rPr>
          <w:color w:val="002C61"/>
          <w:spacing w:val="-2"/>
        </w:rPr>
        <w:t>insulation?</w:t>
      </w:r>
    </w:p>
    <w:p>
      <w:pPr>
        <w:pStyle w:val="BodyText"/>
        <w:spacing w:line="312" w:lineRule="auto" w:before="222"/>
        <w:ind w:right="432"/>
      </w:pPr>
      <w:r>
        <w:rPr/>
        <w:t>Older</w:t>
      </w:r>
      <w:r>
        <w:rPr>
          <w:spacing w:val="-2"/>
        </w:rPr>
        <w:t> </w:t>
      </w:r>
      <w:r>
        <w:rPr/>
        <w:t>style</w:t>
      </w:r>
      <w:r>
        <w:rPr>
          <w:spacing w:val="-2"/>
        </w:rPr>
        <w:t> </w:t>
      </w:r>
      <w:r>
        <w:rPr/>
        <w:t>properties</w:t>
      </w:r>
      <w:r>
        <w:rPr>
          <w:spacing w:val="-2"/>
        </w:rPr>
        <w:t> </w:t>
      </w:r>
      <w:r>
        <w:rPr/>
        <w:t>with</w:t>
      </w:r>
      <w:r>
        <w:rPr>
          <w:spacing w:val="-2"/>
        </w:rPr>
        <w:t> </w:t>
      </w:r>
      <w:r>
        <w:rPr/>
        <w:t>solid</w:t>
      </w:r>
      <w:r>
        <w:rPr>
          <w:spacing w:val="-2"/>
        </w:rPr>
        <w:t> </w:t>
      </w:r>
      <w:r>
        <w:rPr/>
        <w:t>walls</w:t>
      </w:r>
      <w:r>
        <w:rPr>
          <w:spacing w:val="-2"/>
        </w:rPr>
        <w:t> </w:t>
      </w:r>
      <w:r>
        <w:rPr/>
        <w:t>(i.e.,</w:t>
      </w:r>
      <w:r>
        <w:rPr>
          <w:spacing w:val="-2"/>
        </w:rPr>
        <w:t> </w:t>
      </w:r>
      <w:r>
        <w:rPr/>
        <w:t>those</w:t>
      </w:r>
      <w:r>
        <w:rPr>
          <w:spacing w:val="-2"/>
        </w:rPr>
        <w:t> </w:t>
      </w:r>
      <w:r>
        <w:rPr/>
        <w:t>without</w:t>
      </w:r>
      <w:r>
        <w:rPr>
          <w:spacing w:val="-2"/>
        </w:rPr>
        <w:t> </w:t>
      </w:r>
      <w:r>
        <w:rPr/>
        <w:t>a</w:t>
      </w:r>
      <w:r>
        <w:rPr>
          <w:spacing w:val="-2"/>
        </w:rPr>
        <w:t> </w:t>
      </w:r>
      <w:r>
        <w:rPr/>
        <w:t>cavity)</w:t>
      </w:r>
      <w:r>
        <w:rPr>
          <w:spacing w:val="-2"/>
        </w:rPr>
        <w:t> </w:t>
      </w:r>
      <w:r>
        <w:rPr/>
        <w:t>lose</w:t>
      </w:r>
      <w:r>
        <w:rPr>
          <w:spacing w:val="-2"/>
        </w:rPr>
        <w:t> </w:t>
      </w:r>
      <w:r>
        <w:rPr/>
        <w:t>a</w:t>
      </w:r>
      <w:r>
        <w:rPr>
          <w:spacing w:val="-2"/>
        </w:rPr>
        <w:t> </w:t>
      </w:r>
      <w:r>
        <w:rPr/>
        <w:t>lot</w:t>
      </w:r>
      <w:r>
        <w:rPr>
          <w:spacing w:val="-2"/>
        </w:rPr>
        <w:t> </w:t>
      </w:r>
      <w:r>
        <w:rPr/>
        <w:t>of</w:t>
      </w:r>
      <w:r>
        <w:rPr>
          <w:spacing w:val="-2"/>
        </w:rPr>
        <w:t> </w:t>
      </w:r>
      <w:r>
        <w:rPr/>
        <w:t>heat</w:t>
      </w:r>
      <w:r>
        <w:rPr>
          <w:spacing w:val="-2"/>
        </w:rPr>
        <w:t> </w:t>
      </w:r>
      <w:r>
        <w:rPr/>
        <w:t>through</w:t>
      </w:r>
      <w:r>
        <w:rPr>
          <w:spacing w:val="-2"/>
        </w:rPr>
        <w:t> </w:t>
      </w:r>
      <w:r>
        <w:rPr/>
        <w:t>the walls. Cladding the outside walls with a layer of insulation can reduce this heat loss through the wall by around 25%-45% depending on factors such as the thickness and quality of the insulation, the type of wall construction, and the climate.</w:t>
      </w:r>
    </w:p>
    <w:p>
      <w:pPr>
        <w:pStyle w:val="BodyText"/>
        <w:spacing w:line="312" w:lineRule="auto" w:before="146"/>
        <w:ind w:right="144"/>
      </w:pPr>
      <w:r>
        <w:rPr/>
        <w:t>External wall insulation is a layer of insulation material, sometimes called cladding, fixed to the outside</w:t>
      </w:r>
      <w:r>
        <w:rPr>
          <w:spacing w:val="-2"/>
        </w:rPr>
        <w:t> </w:t>
      </w:r>
      <w:r>
        <w:rPr/>
        <w:t>walls</w:t>
      </w:r>
      <w:r>
        <w:rPr>
          <w:spacing w:val="-2"/>
        </w:rPr>
        <w:t> </w:t>
      </w:r>
      <w:r>
        <w:rPr/>
        <w:t>of</w:t>
      </w:r>
      <w:r>
        <w:rPr>
          <w:spacing w:val="-2"/>
        </w:rPr>
        <w:t> </w:t>
      </w:r>
      <w:r>
        <w:rPr/>
        <w:t>a</w:t>
      </w:r>
      <w:r>
        <w:rPr>
          <w:spacing w:val="-2"/>
        </w:rPr>
        <w:t> </w:t>
      </w:r>
      <w:r>
        <w:rPr/>
        <w:t>house.</w:t>
      </w:r>
      <w:r>
        <w:rPr>
          <w:spacing w:val="-7"/>
        </w:rPr>
        <w:t> </w:t>
      </w:r>
      <w:r>
        <w:rPr/>
        <w:t>This</w:t>
      </w:r>
      <w:r>
        <w:rPr>
          <w:spacing w:val="-2"/>
        </w:rPr>
        <w:t> </w:t>
      </w:r>
      <w:r>
        <w:rPr/>
        <w:t>is</w:t>
      </w:r>
      <w:r>
        <w:rPr>
          <w:spacing w:val="-2"/>
        </w:rPr>
        <w:t> </w:t>
      </w:r>
      <w:r>
        <w:rPr/>
        <w:t>finished</w:t>
      </w:r>
      <w:r>
        <w:rPr>
          <w:spacing w:val="-2"/>
        </w:rPr>
        <w:t> </w:t>
      </w:r>
      <w:r>
        <w:rPr/>
        <w:t>with</w:t>
      </w:r>
      <w:r>
        <w:rPr>
          <w:spacing w:val="-2"/>
        </w:rPr>
        <w:t> </w:t>
      </w:r>
      <w:r>
        <w:rPr/>
        <w:t>a</w:t>
      </w:r>
      <w:r>
        <w:rPr>
          <w:spacing w:val="-2"/>
        </w:rPr>
        <w:t> </w:t>
      </w:r>
      <w:r>
        <w:rPr/>
        <w:t>layer</w:t>
      </w:r>
      <w:r>
        <w:rPr>
          <w:spacing w:val="-2"/>
        </w:rPr>
        <w:t> </w:t>
      </w:r>
      <w:r>
        <w:rPr/>
        <w:t>of</w:t>
      </w:r>
      <w:r>
        <w:rPr>
          <w:spacing w:val="-2"/>
        </w:rPr>
        <w:t> </w:t>
      </w:r>
      <w:r>
        <w:rPr/>
        <w:t>render</w:t>
      </w:r>
      <w:r>
        <w:rPr>
          <w:spacing w:val="-2"/>
        </w:rPr>
        <w:t> </w:t>
      </w:r>
      <w:r>
        <w:rPr/>
        <w:t>so</w:t>
      </w:r>
      <w:r>
        <w:rPr>
          <w:spacing w:val="-2"/>
        </w:rPr>
        <w:t> </w:t>
      </w:r>
      <w:r>
        <w:rPr/>
        <w:t>that</w:t>
      </w:r>
      <w:r>
        <w:rPr>
          <w:spacing w:val="-2"/>
        </w:rPr>
        <w:t> </w:t>
      </w:r>
      <w:r>
        <w:rPr/>
        <w:t>the</w:t>
      </w:r>
      <w:r>
        <w:rPr>
          <w:spacing w:val="-2"/>
        </w:rPr>
        <w:t> </w:t>
      </w:r>
      <w:r>
        <w:rPr/>
        <w:t>house</w:t>
      </w:r>
      <w:r>
        <w:rPr>
          <w:spacing w:val="-2"/>
        </w:rPr>
        <w:t> </w:t>
      </w:r>
      <w:r>
        <w:rPr/>
        <w:t>looks</w:t>
      </w:r>
      <w:r>
        <w:rPr>
          <w:spacing w:val="-2"/>
        </w:rPr>
        <w:t> </w:t>
      </w:r>
      <w:r>
        <w:rPr/>
        <w:t>the</w:t>
      </w:r>
      <w:r>
        <w:rPr>
          <w:spacing w:val="-2"/>
        </w:rPr>
        <w:t> </w:t>
      </w:r>
      <w:r>
        <w:rPr/>
        <w:t>same as it did before, but warmer!</w:t>
      </w:r>
    </w:p>
    <w:p>
      <w:pPr>
        <w:spacing w:before="146"/>
        <w:ind w:left="173" w:right="0" w:firstLine="0"/>
        <w:jc w:val="left"/>
        <w:rPr>
          <w:b/>
          <w:sz w:val="24"/>
        </w:rPr>
      </w:pPr>
      <w:r>
        <w:rPr>
          <w:b/>
          <w:color w:val="55AC41"/>
          <w:sz w:val="24"/>
        </w:rPr>
        <w:t>[INSERT</w:t>
      </w:r>
      <w:r>
        <w:rPr>
          <w:b/>
          <w:color w:val="55AC41"/>
          <w:spacing w:val="-1"/>
          <w:sz w:val="24"/>
        </w:rPr>
        <w:t> </w:t>
      </w:r>
      <w:r>
        <w:rPr>
          <w:b/>
          <w:color w:val="55AC41"/>
          <w:sz w:val="24"/>
        </w:rPr>
        <w:t>SAMPLE IMAGE OF</w:t>
      </w:r>
      <w:r>
        <w:rPr>
          <w:b/>
          <w:color w:val="55AC41"/>
          <w:spacing w:val="-1"/>
          <w:sz w:val="24"/>
        </w:rPr>
        <w:t> </w:t>
      </w:r>
      <w:r>
        <w:rPr>
          <w:b/>
          <w:color w:val="55AC41"/>
          <w:sz w:val="24"/>
        </w:rPr>
        <w:t>EWI FOR </w:t>
      </w:r>
      <w:r>
        <w:rPr>
          <w:b/>
          <w:color w:val="55AC41"/>
          <w:spacing w:val="-2"/>
          <w:sz w:val="24"/>
        </w:rPr>
        <w:t>TENANT]</w:t>
      </w:r>
    </w:p>
    <w:p>
      <w:pPr>
        <w:pStyle w:val="Heading1"/>
      </w:pPr>
      <w:r>
        <w:rPr>
          <w:color w:val="002C61"/>
        </w:rPr>
        <w:t>Will</w:t>
      </w:r>
      <w:r>
        <w:rPr>
          <w:color w:val="002C61"/>
          <w:spacing w:val="-2"/>
        </w:rPr>
        <w:t> </w:t>
      </w:r>
      <w:r>
        <w:rPr>
          <w:color w:val="002C61"/>
        </w:rPr>
        <w:t>I</w:t>
      </w:r>
      <w:r>
        <w:rPr>
          <w:color w:val="002C61"/>
          <w:spacing w:val="-2"/>
        </w:rPr>
        <w:t> </w:t>
      </w:r>
      <w:r>
        <w:rPr>
          <w:color w:val="002C61"/>
        </w:rPr>
        <w:t>get</w:t>
      </w:r>
      <w:r>
        <w:rPr>
          <w:color w:val="002C61"/>
          <w:spacing w:val="-2"/>
        </w:rPr>
        <w:t> </w:t>
      </w:r>
      <w:r>
        <w:rPr>
          <w:color w:val="002C61"/>
        </w:rPr>
        <w:t>a</w:t>
      </w:r>
      <w:r>
        <w:rPr>
          <w:color w:val="002C61"/>
          <w:spacing w:val="-1"/>
        </w:rPr>
        <w:t> </w:t>
      </w:r>
      <w:r>
        <w:rPr>
          <w:color w:val="002C61"/>
        </w:rPr>
        <w:t>choice</w:t>
      </w:r>
      <w:r>
        <w:rPr>
          <w:color w:val="002C61"/>
          <w:spacing w:val="-2"/>
        </w:rPr>
        <w:t> </w:t>
      </w:r>
      <w:r>
        <w:rPr>
          <w:color w:val="002C61"/>
        </w:rPr>
        <w:t>of</w:t>
      </w:r>
      <w:r>
        <w:rPr>
          <w:color w:val="002C61"/>
          <w:spacing w:val="-2"/>
        </w:rPr>
        <w:t> </w:t>
      </w:r>
      <w:r>
        <w:rPr>
          <w:color w:val="002C61"/>
        </w:rPr>
        <w:t>colour</w:t>
      </w:r>
      <w:r>
        <w:rPr>
          <w:color w:val="002C61"/>
          <w:spacing w:val="-1"/>
        </w:rPr>
        <w:t> </w:t>
      </w:r>
      <w:r>
        <w:rPr>
          <w:color w:val="002C61"/>
        </w:rPr>
        <w:t>for</w:t>
      </w:r>
      <w:r>
        <w:rPr>
          <w:color w:val="002C61"/>
          <w:spacing w:val="-2"/>
        </w:rPr>
        <w:t> </w:t>
      </w:r>
      <w:r>
        <w:rPr>
          <w:color w:val="002C61"/>
        </w:rPr>
        <w:t>the</w:t>
      </w:r>
      <w:r>
        <w:rPr>
          <w:color w:val="002C61"/>
          <w:spacing w:val="-2"/>
        </w:rPr>
        <w:t> </w:t>
      </w:r>
      <w:r>
        <w:rPr>
          <w:color w:val="002C61"/>
        </w:rPr>
        <w:t>external</w:t>
      </w:r>
      <w:r>
        <w:rPr>
          <w:color w:val="002C61"/>
          <w:spacing w:val="-1"/>
        </w:rPr>
        <w:t> </w:t>
      </w:r>
      <w:r>
        <w:rPr>
          <w:color w:val="002C61"/>
          <w:spacing w:val="-2"/>
        </w:rPr>
        <w:t>walls?</w:t>
      </w:r>
    </w:p>
    <w:p>
      <w:pPr>
        <w:pStyle w:val="BodyText"/>
        <w:spacing w:line="312" w:lineRule="auto"/>
        <w:ind w:right="283"/>
      </w:pPr>
      <w:r>
        <w:rPr/>
        <w:t>If</w:t>
      </w:r>
      <w:r>
        <w:rPr>
          <w:spacing w:val="-2"/>
        </w:rPr>
        <w:t> </w:t>
      </w:r>
      <w:r>
        <w:rPr/>
        <w:t>options</w:t>
      </w:r>
      <w:r>
        <w:rPr>
          <w:spacing w:val="-2"/>
        </w:rPr>
        <w:t> </w:t>
      </w:r>
      <w:r>
        <w:rPr/>
        <w:t>are</w:t>
      </w:r>
      <w:r>
        <w:rPr>
          <w:spacing w:val="-2"/>
        </w:rPr>
        <w:t> </w:t>
      </w:r>
      <w:r>
        <w:rPr/>
        <w:t>not</w:t>
      </w:r>
      <w:r>
        <w:rPr>
          <w:spacing w:val="-2"/>
        </w:rPr>
        <w:t> </w:t>
      </w:r>
      <w:r>
        <w:rPr/>
        <w:t>available,</w:t>
      </w:r>
      <w:r>
        <w:rPr>
          <w:spacing w:val="-2"/>
        </w:rPr>
        <w:t> </w:t>
      </w:r>
      <w:r>
        <w:rPr/>
        <w:t>be</w:t>
      </w:r>
      <w:r>
        <w:rPr>
          <w:spacing w:val="-2"/>
        </w:rPr>
        <w:t> </w:t>
      </w:r>
      <w:r>
        <w:rPr/>
        <w:t>transparent</w:t>
      </w:r>
      <w:r>
        <w:rPr>
          <w:spacing w:val="-2"/>
        </w:rPr>
        <w:t> </w:t>
      </w:r>
      <w:r>
        <w:rPr/>
        <w:t>and</w:t>
      </w:r>
      <w:r>
        <w:rPr>
          <w:spacing w:val="-2"/>
        </w:rPr>
        <w:t> </w:t>
      </w:r>
      <w:r>
        <w:rPr/>
        <w:t>focus</w:t>
      </w:r>
      <w:r>
        <w:rPr>
          <w:spacing w:val="-2"/>
        </w:rPr>
        <w:t> </w:t>
      </w:r>
      <w:r>
        <w:rPr/>
        <w:t>the</w:t>
      </w:r>
      <w:r>
        <w:rPr>
          <w:spacing w:val="-2"/>
        </w:rPr>
        <w:t> </w:t>
      </w:r>
      <w:r>
        <w:rPr/>
        <w:t>resident</w:t>
      </w:r>
      <w:r>
        <w:rPr>
          <w:spacing w:val="-2"/>
        </w:rPr>
        <w:t> </w:t>
      </w:r>
      <w:r>
        <w:rPr/>
        <w:t>to</w:t>
      </w:r>
      <w:r>
        <w:rPr>
          <w:spacing w:val="-2"/>
        </w:rPr>
        <w:t> </w:t>
      </w:r>
      <w:r>
        <w:rPr/>
        <w:t>the</w:t>
      </w:r>
      <w:r>
        <w:rPr>
          <w:spacing w:val="-2"/>
        </w:rPr>
        <w:t> </w:t>
      </w:r>
      <w:r>
        <w:rPr/>
        <w:t>comfort</w:t>
      </w:r>
      <w:r>
        <w:rPr>
          <w:spacing w:val="-2"/>
        </w:rPr>
        <w:t> </w:t>
      </w:r>
      <w:r>
        <w:rPr/>
        <w:t>levels</w:t>
      </w:r>
      <w:r>
        <w:rPr>
          <w:spacing w:val="-2"/>
        </w:rPr>
        <w:t> </w:t>
      </w:r>
      <w:r>
        <w:rPr/>
        <w:t>that</w:t>
      </w:r>
      <w:r>
        <w:rPr>
          <w:spacing w:val="-2"/>
        </w:rPr>
        <w:t> </w:t>
      </w:r>
      <w:r>
        <w:rPr/>
        <w:t>will be achieved as well as the bill savings.</w:t>
      </w:r>
    </w:p>
    <w:p>
      <w:pPr>
        <w:pStyle w:val="Heading1"/>
        <w:spacing w:before="126"/>
      </w:pPr>
      <w:r>
        <w:rPr>
          <w:color w:val="002C61"/>
        </w:rPr>
        <w:t>I’ve</w:t>
      </w:r>
      <w:r>
        <w:rPr>
          <w:color w:val="002C61"/>
          <w:spacing w:val="-2"/>
        </w:rPr>
        <w:t> </w:t>
      </w:r>
      <w:r>
        <w:rPr>
          <w:color w:val="002C61"/>
        </w:rPr>
        <w:t>got</w:t>
      </w:r>
      <w:r>
        <w:rPr>
          <w:color w:val="002C61"/>
          <w:spacing w:val="-1"/>
        </w:rPr>
        <w:t> </w:t>
      </w:r>
      <w:r>
        <w:rPr>
          <w:color w:val="002C61"/>
        </w:rPr>
        <w:t>a</w:t>
      </w:r>
      <w:r>
        <w:rPr>
          <w:color w:val="002C61"/>
          <w:spacing w:val="-2"/>
        </w:rPr>
        <w:t> </w:t>
      </w:r>
      <w:r>
        <w:rPr>
          <w:color w:val="002C61"/>
        </w:rPr>
        <w:t>conservatory</w:t>
      </w:r>
      <w:r>
        <w:rPr>
          <w:color w:val="002C61"/>
          <w:spacing w:val="-1"/>
        </w:rPr>
        <w:t> </w:t>
      </w:r>
      <w:r>
        <w:rPr>
          <w:color w:val="002C61"/>
        </w:rPr>
        <w:t>or</w:t>
      </w:r>
      <w:r>
        <w:rPr>
          <w:color w:val="002C61"/>
          <w:spacing w:val="-1"/>
        </w:rPr>
        <w:t> </w:t>
      </w:r>
      <w:r>
        <w:rPr>
          <w:color w:val="002C61"/>
        </w:rPr>
        <w:t>lean-to</w:t>
      </w:r>
      <w:r>
        <w:rPr>
          <w:color w:val="002C61"/>
          <w:spacing w:val="-2"/>
        </w:rPr>
        <w:t> </w:t>
      </w:r>
      <w:r>
        <w:rPr>
          <w:color w:val="002C61"/>
        </w:rPr>
        <w:t>shed.</w:t>
      </w:r>
      <w:r>
        <w:rPr>
          <w:color w:val="002C61"/>
          <w:spacing w:val="-1"/>
        </w:rPr>
        <w:t> </w:t>
      </w:r>
      <w:r>
        <w:rPr>
          <w:color w:val="002C61"/>
        </w:rPr>
        <w:t>Can</w:t>
      </w:r>
      <w:r>
        <w:rPr>
          <w:color w:val="002C61"/>
          <w:spacing w:val="-2"/>
        </w:rPr>
        <w:t> </w:t>
      </w:r>
      <w:r>
        <w:rPr>
          <w:color w:val="002C61"/>
        </w:rPr>
        <w:t>I</w:t>
      </w:r>
      <w:r>
        <w:rPr>
          <w:color w:val="002C61"/>
          <w:spacing w:val="-1"/>
        </w:rPr>
        <w:t> </w:t>
      </w:r>
      <w:r>
        <w:rPr>
          <w:color w:val="002C61"/>
        </w:rPr>
        <w:t>still</w:t>
      </w:r>
      <w:r>
        <w:rPr>
          <w:color w:val="002C61"/>
          <w:spacing w:val="-1"/>
        </w:rPr>
        <w:t> </w:t>
      </w:r>
      <w:r>
        <w:rPr>
          <w:color w:val="002C61"/>
        </w:rPr>
        <w:t>have</w:t>
      </w:r>
      <w:r>
        <w:rPr>
          <w:color w:val="002C61"/>
          <w:spacing w:val="-2"/>
        </w:rPr>
        <w:t> </w:t>
      </w:r>
      <w:r>
        <w:rPr>
          <w:color w:val="002C61"/>
        </w:rPr>
        <w:t>external</w:t>
      </w:r>
      <w:r>
        <w:rPr>
          <w:color w:val="002C61"/>
          <w:spacing w:val="-1"/>
        </w:rPr>
        <w:t> </w:t>
      </w:r>
      <w:r>
        <w:rPr>
          <w:color w:val="002C61"/>
        </w:rPr>
        <w:t>wall</w:t>
      </w:r>
      <w:r>
        <w:rPr>
          <w:color w:val="002C61"/>
          <w:spacing w:val="-1"/>
        </w:rPr>
        <w:t> </w:t>
      </w:r>
      <w:r>
        <w:rPr>
          <w:color w:val="002C61"/>
          <w:spacing w:val="-2"/>
        </w:rPr>
        <w:t>insulation?</w:t>
      </w:r>
    </w:p>
    <w:p>
      <w:pPr>
        <w:spacing w:before="221"/>
        <w:ind w:left="173" w:right="0" w:firstLine="0"/>
        <w:jc w:val="left"/>
        <w:rPr>
          <w:b/>
          <w:sz w:val="24"/>
        </w:rPr>
      </w:pPr>
      <w:r>
        <w:rPr>
          <w:sz w:val="24"/>
        </w:rPr>
        <w:t>Yes.</w:t>
      </w:r>
      <w:r>
        <w:rPr>
          <w:spacing w:val="-11"/>
          <w:sz w:val="24"/>
        </w:rPr>
        <w:t> </w:t>
      </w:r>
      <w:r>
        <w:rPr>
          <w:b/>
          <w:color w:val="55AC41"/>
          <w:sz w:val="24"/>
        </w:rPr>
        <w:t>[provide</w:t>
      </w:r>
      <w:r>
        <w:rPr>
          <w:b/>
          <w:color w:val="55AC41"/>
          <w:spacing w:val="-11"/>
          <w:sz w:val="24"/>
        </w:rPr>
        <w:t> </w:t>
      </w:r>
      <w:r>
        <w:rPr>
          <w:b/>
          <w:color w:val="55AC41"/>
          <w:sz w:val="24"/>
        </w:rPr>
        <w:t>more</w:t>
      </w:r>
      <w:r>
        <w:rPr>
          <w:b/>
          <w:color w:val="55AC41"/>
          <w:spacing w:val="-11"/>
          <w:sz w:val="24"/>
        </w:rPr>
        <w:t> </w:t>
      </w:r>
      <w:r>
        <w:rPr>
          <w:b/>
          <w:color w:val="55AC41"/>
          <w:spacing w:val="-2"/>
          <w:sz w:val="24"/>
        </w:rPr>
        <w:t>information]</w:t>
      </w:r>
    </w:p>
    <w:p>
      <w:pPr>
        <w:pStyle w:val="Heading1"/>
      </w:pPr>
      <w:r>
        <w:rPr>
          <w:color w:val="002C61"/>
        </w:rPr>
        <w:t>What</w:t>
      </w:r>
      <w:r>
        <w:rPr>
          <w:color w:val="002C61"/>
          <w:spacing w:val="-2"/>
        </w:rPr>
        <w:t> </w:t>
      </w:r>
      <w:r>
        <w:rPr>
          <w:color w:val="002C61"/>
        </w:rPr>
        <w:t>is</w:t>
      </w:r>
      <w:r>
        <w:rPr>
          <w:color w:val="002C61"/>
          <w:spacing w:val="-1"/>
        </w:rPr>
        <w:t> </w:t>
      </w:r>
      <w:r>
        <w:rPr>
          <w:color w:val="002C61"/>
        </w:rPr>
        <w:t>an</w:t>
      </w:r>
      <w:r>
        <w:rPr>
          <w:color w:val="002C61"/>
          <w:spacing w:val="-1"/>
        </w:rPr>
        <w:t> </w:t>
      </w:r>
      <w:r>
        <w:rPr>
          <w:color w:val="002C61"/>
        </w:rPr>
        <w:t>air</w:t>
      </w:r>
      <w:r>
        <w:rPr>
          <w:color w:val="002C61"/>
          <w:spacing w:val="-2"/>
        </w:rPr>
        <w:t> </w:t>
      </w:r>
      <w:r>
        <w:rPr>
          <w:color w:val="002C61"/>
        </w:rPr>
        <w:t>source</w:t>
      </w:r>
      <w:r>
        <w:rPr>
          <w:color w:val="002C61"/>
          <w:spacing w:val="-1"/>
        </w:rPr>
        <w:t> </w:t>
      </w:r>
      <w:r>
        <w:rPr>
          <w:color w:val="002C61"/>
        </w:rPr>
        <w:t>heat</w:t>
      </w:r>
      <w:r>
        <w:rPr>
          <w:color w:val="002C61"/>
          <w:spacing w:val="-1"/>
        </w:rPr>
        <w:t> </w:t>
      </w:r>
      <w:r>
        <w:rPr>
          <w:color w:val="002C61"/>
          <w:spacing w:val="-2"/>
        </w:rPr>
        <w:t>pump?</w:t>
      </w:r>
    </w:p>
    <w:p>
      <w:pPr>
        <w:pStyle w:val="BodyText"/>
        <w:spacing w:line="312" w:lineRule="auto" w:before="222"/>
        <w:ind w:right="144"/>
      </w:pPr>
      <w:r>
        <w:rPr/>
        <w:t>An air source heat pump operates by harnessing warmth from the outdoor air, even in colder temperatures. It uses a clever process involving a refrigerant fluid that absorbs this heat, then compresses and releases it, usually via the water in radiators, inside a building to provide heating.</w:t>
      </w:r>
      <w:r>
        <w:rPr>
          <w:spacing w:val="-4"/>
        </w:rPr>
        <w:t> </w:t>
      </w:r>
      <w:r>
        <w:rPr/>
        <w:t>Essentially,</w:t>
      </w:r>
      <w:r>
        <w:rPr>
          <w:spacing w:val="-4"/>
        </w:rPr>
        <w:t> </w:t>
      </w:r>
      <w:r>
        <w:rPr/>
        <w:t>it’s</w:t>
      </w:r>
      <w:r>
        <w:rPr>
          <w:spacing w:val="-4"/>
        </w:rPr>
        <w:t> </w:t>
      </w:r>
      <w:r>
        <w:rPr/>
        <w:t>like</w:t>
      </w:r>
      <w:r>
        <w:rPr>
          <w:spacing w:val="-4"/>
        </w:rPr>
        <w:t> </w:t>
      </w:r>
      <w:r>
        <w:rPr/>
        <w:t>a</w:t>
      </w:r>
      <w:r>
        <w:rPr>
          <w:spacing w:val="-4"/>
        </w:rPr>
        <w:t> </w:t>
      </w:r>
      <w:r>
        <w:rPr/>
        <w:t>magic</w:t>
      </w:r>
      <w:r>
        <w:rPr>
          <w:spacing w:val="-4"/>
        </w:rPr>
        <w:t> </w:t>
      </w:r>
      <w:r>
        <w:rPr/>
        <w:t>box</w:t>
      </w:r>
      <w:r>
        <w:rPr>
          <w:spacing w:val="-4"/>
        </w:rPr>
        <w:t> </w:t>
      </w:r>
      <w:r>
        <w:rPr/>
        <w:t>that</w:t>
      </w:r>
      <w:r>
        <w:rPr>
          <w:spacing w:val="-4"/>
        </w:rPr>
        <w:t> </w:t>
      </w:r>
      <w:r>
        <w:rPr/>
        <w:t>captures</w:t>
      </w:r>
      <w:r>
        <w:rPr>
          <w:spacing w:val="-4"/>
        </w:rPr>
        <w:t> </w:t>
      </w:r>
      <w:r>
        <w:rPr/>
        <w:t>existing</w:t>
      </w:r>
      <w:r>
        <w:rPr>
          <w:spacing w:val="-4"/>
        </w:rPr>
        <w:t> </w:t>
      </w:r>
      <w:r>
        <w:rPr/>
        <w:t>outdoor</w:t>
      </w:r>
      <w:r>
        <w:rPr>
          <w:spacing w:val="-4"/>
        </w:rPr>
        <w:t> </w:t>
      </w:r>
      <w:r>
        <w:rPr/>
        <w:t>heat</w:t>
      </w:r>
      <w:r>
        <w:rPr>
          <w:spacing w:val="-4"/>
        </w:rPr>
        <w:t> </w:t>
      </w:r>
      <w:r>
        <w:rPr/>
        <w:t>and</w:t>
      </w:r>
      <w:r>
        <w:rPr>
          <w:spacing w:val="-4"/>
        </w:rPr>
        <w:t> </w:t>
      </w:r>
      <w:r>
        <w:rPr/>
        <w:t>brings</w:t>
      </w:r>
      <w:r>
        <w:rPr>
          <w:spacing w:val="-4"/>
        </w:rPr>
        <w:t> </w:t>
      </w:r>
      <w:r>
        <w:rPr/>
        <w:t>it</w:t>
      </w:r>
      <w:r>
        <w:rPr>
          <w:spacing w:val="-4"/>
        </w:rPr>
        <w:t> </w:t>
      </w:r>
      <w:r>
        <w:rPr/>
        <w:t>indoors, making it a cost-effective and eco-friendly way to keep your home warm in winter. The following dispels some of the myths around heat pumps.</w:t>
      </w:r>
    </w:p>
    <w:p>
      <w:pPr>
        <w:pStyle w:val="BodyText"/>
        <w:spacing w:line="312" w:lineRule="auto" w:before="149"/>
        <w:ind w:right="538"/>
      </w:pPr>
      <w:r>
        <w:rPr>
          <w:b/>
        </w:rPr>
        <w:t>Myth: </w:t>
      </w:r>
      <w:r>
        <w:rPr/>
        <w:t>Heat pumps are only suitable for well-insulated homes. </w:t>
      </w:r>
      <w:r>
        <w:rPr>
          <w:b/>
        </w:rPr>
        <w:t>Fact: </w:t>
      </w:r>
      <w:r>
        <w:rPr/>
        <w:t>While proper insulation can</w:t>
      </w:r>
      <w:r>
        <w:rPr>
          <w:spacing w:val="-3"/>
        </w:rPr>
        <w:t> </w:t>
      </w:r>
      <w:r>
        <w:rPr/>
        <w:t>enhance</w:t>
      </w:r>
      <w:r>
        <w:rPr>
          <w:spacing w:val="-3"/>
        </w:rPr>
        <w:t> </w:t>
      </w:r>
      <w:r>
        <w:rPr/>
        <w:t>the</w:t>
      </w:r>
      <w:r>
        <w:rPr>
          <w:spacing w:val="-3"/>
        </w:rPr>
        <w:t> </w:t>
      </w:r>
      <w:r>
        <w:rPr/>
        <w:t>efficiency</w:t>
      </w:r>
      <w:r>
        <w:rPr>
          <w:spacing w:val="-3"/>
        </w:rPr>
        <w:t> </w:t>
      </w:r>
      <w:r>
        <w:rPr/>
        <w:t>of</w:t>
      </w:r>
      <w:r>
        <w:rPr>
          <w:spacing w:val="-3"/>
        </w:rPr>
        <w:t> </w:t>
      </w:r>
      <w:r>
        <w:rPr/>
        <w:t>heat</w:t>
      </w:r>
      <w:r>
        <w:rPr>
          <w:spacing w:val="-3"/>
        </w:rPr>
        <w:t> </w:t>
      </w:r>
      <w:r>
        <w:rPr/>
        <w:t>pump</w:t>
      </w:r>
      <w:r>
        <w:rPr>
          <w:spacing w:val="-3"/>
        </w:rPr>
        <w:t> </w:t>
      </w:r>
      <w:r>
        <w:rPr/>
        <w:t>systems,</w:t>
      </w:r>
      <w:r>
        <w:rPr>
          <w:spacing w:val="-3"/>
        </w:rPr>
        <w:t> </w:t>
      </w:r>
      <w:r>
        <w:rPr/>
        <w:t>modern</w:t>
      </w:r>
      <w:r>
        <w:rPr>
          <w:spacing w:val="-3"/>
        </w:rPr>
        <w:t> </w:t>
      </w:r>
      <w:r>
        <w:rPr/>
        <w:t>heat</w:t>
      </w:r>
      <w:r>
        <w:rPr>
          <w:spacing w:val="-3"/>
        </w:rPr>
        <w:t> </w:t>
      </w:r>
      <w:r>
        <w:rPr/>
        <w:t>pumps</w:t>
      </w:r>
      <w:r>
        <w:rPr>
          <w:spacing w:val="-3"/>
        </w:rPr>
        <w:t> </w:t>
      </w:r>
      <w:r>
        <w:rPr/>
        <w:t>are</w:t>
      </w:r>
      <w:r>
        <w:rPr>
          <w:spacing w:val="-3"/>
        </w:rPr>
        <w:t> </w:t>
      </w:r>
      <w:r>
        <w:rPr/>
        <w:t>designed</w:t>
      </w:r>
      <w:r>
        <w:rPr>
          <w:spacing w:val="-3"/>
        </w:rPr>
        <w:t> </w:t>
      </w:r>
      <w:r>
        <w:rPr/>
        <w:t>to</w:t>
      </w:r>
      <w:r>
        <w:rPr>
          <w:spacing w:val="-3"/>
        </w:rPr>
        <w:t> </w:t>
      </w:r>
      <w:r>
        <w:rPr/>
        <w:t>work</w:t>
      </w:r>
    </w:p>
    <w:p>
      <w:pPr>
        <w:pStyle w:val="BodyText"/>
        <w:spacing w:line="312" w:lineRule="auto" w:before="2"/>
        <w:ind w:right="283"/>
      </w:pPr>
      <w:r>
        <w:rPr/>
        <w:t>efficiently</w:t>
      </w:r>
      <w:r>
        <w:rPr>
          <w:spacing w:val="-3"/>
        </w:rPr>
        <w:t> </w:t>
      </w:r>
      <w:r>
        <w:rPr/>
        <w:t>in</w:t>
      </w:r>
      <w:r>
        <w:rPr>
          <w:spacing w:val="-3"/>
        </w:rPr>
        <w:t> </w:t>
      </w:r>
      <w:r>
        <w:rPr/>
        <w:t>a</w:t>
      </w:r>
      <w:r>
        <w:rPr>
          <w:spacing w:val="-3"/>
        </w:rPr>
        <w:t> </w:t>
      </w:r>
      <w:r>
        <w:rPr/>
        <w:t>wide</w:t>
      </w:r>
      <w:r>
        <w:rPr>
          <w:spacing w:val="-3"/>
        </w:rPr>
        <w:t> </w:t>
      </w:r>
      <w:r>
        <w:rPr/>
        <w:t>range</w:t>
      </w:r>
      <w:r>
        <w:rPr>
          <w:spacing w:val="-3"/>
        </w:rPr>
        <w:t> </w:t>
      </w:r>
      <w:r>
        <w:rPr/>
        <w:t>of</w:t>
      </w:r>
      <w:r>
        <w:rPr>
          <w:spacing w:val="-3"/>
        </w:rPr>
        <w:t> </w:t>
      </w:r>
      <w:r>
        <w:rPr/>
        <w:t>homes,</w:t>
      </w:r>
      <w:r>
        <w:rPr>
          <w:spacing w:val="-3"/>
        </w:rPr>
        <w:t> </w:t>
      </w:r>
      <w:r>
        <w:rPr/>
        <w:t>regardless</w:t>
      </w:r>
      <w:r>
        <w:rPr>
          <w:spacing w:val="-3"/>
        </w:rPr>
        <w:t> </w:t>
      </w:r>
      <w:r>
        <w:rPr/>
        <w:t>of</w:t>
      </w:r>
      <w:r>
        <w:rPr>
          <w:spacing w:val="-3"/>
        </w:rPr>
        <w:t> </w:t>
      </w:r>
      <w:r>
        <w:rPr/>
        <w:t>insulation</w:t>
      </w:r>
      <w:r>
        <w:rPr>
          <w:spacing w:val="-3"/>
        </w:rPr>
        <w:t> </w:t>
      </w:r>
      <w:r>
        <w:rPr/>
        <w:t>levels.</w:t>
      </w:r>
      <w:r>
        <w:rPr>
          <w:spacing w:val="-3"/>
        </w:rPr>
        <w:t> </w:t>
      </w:r>
      <w:r>
        <w:rPr/>
        <w:t>Heat</w:t>
      </w:r>
      <w:r>
        <w:rPr>
          <w:spacing w:val="-3"/>
        </w:rPr>
        <w:t> </w:t>
      </w:r>
      <w:r>
        <w:rPr/>
        <w:t>pumps</w:t>
      </w:r>
      <w:r>
        <w:rPr>
          <w:spacing w:val="-3"/>
        </w:rPr>
        <w:t> </w:t>
      </w:r>
      <w:r>
        <w:rPr/>
        <w:t>can</w:t>
      </w:r>
      <w:r>
        <w:rPr>
          <w:spacing w:val="-3"/>
        </w:rPr>
        <w:t> </w:t>
      </w:r>
      <w:r>
        <w:rPr/>
        <w:t>still</w:t>
      </w:r>
      <w:r>
        <w:rPr>
          <w:spacing w:val="-3"/>
        </w:rPr>
        <w:t> </w:t>
      </w:r>
      <w:r>
        <w:rPr/>
        <w:t>provide significant energy savings and effective heating in homes with varying insulation qualities, making them a versatile option for decarbonizing heating systems.</w:t>
      </w:r>
    </w:p>
    <w:p>
      <w:pPr>
        <w:pStyle w:val="BodyText"/>
        <w:spacing w:line="312" w:lineRule="auto" w:before="146"/>
        <w:ind w:right="283"/>
      </w:pPr>
      <w:r>
        <w:rPr>
          <w:b/>
        </w:rPr>
        <w:t>Myth: </w:t>
      </w:r>
      <w:r>
        <w:rPr/>
        <w:t>Heat pumps are noisy and disruptive. </w:t>
      </w:r>
      <w:r>
        <w:rPr>
          <w:b/>
        </w:rPr>
        <w:t>Fact: </w:t>
      </w:r>
      <w:r>
        <w:rPr/>
        <w:t>Modern heat pump technology has significantly</w:t>
      </w:r>
      <w:r>
        <w:rPr>
          <w:spacing w:val="-5"/>
        </w:rPr>
        <w:t> </w:t>
      </w:r>
      <w:r>
        <w:rPr/>
        <w:t>reduced</w:t>
      </w:r>
      <w:r>
        <w:rPr>
          <w:spacing w:val="-5"/>
        </w:rPr>
        <w:t> </w:t>
      </w:r>
      <w:r>
        <w:rPr/>
        <w:t>noise</w:t>
      </w:r>
      <w:r>
        <w:rPr>
          <w:spacing w:val="-5"/>
        </w:rPr>
        <w:t> </w:t>
      </w:r>
      <w:r>
        <w:rPr/>
        <w:t>levels,</w:t>
      </w:r>
      <w:r>
        <w:rPr>
          <w:spacing w:val="-5"/>
        </w:rPr>
        <w:t> </w:t>
      </w:r>
      <w:r>
        <w:rPr/>
        <w:t>and</w:t>
      </w:r>
      <w:r>
        <w:rPr>
          <w:spacing w:val="-5"/>
        </w:rPr>
        <w:t> </w:t>
      </w:r>
      <w:r>
        <w:rPr/>
        <w:t>many</w:t>
      </w:r>
      <w:r>
        <w:rPr>
          <w:spacing w:val="-5"/>
        </w:rPr>
        <w:t> </w:t>
      </w:r>
      <w:r>
        <w:rPr/>
        <w:t>units</w:t>
      </w:r>
      <w:r>
        <w:rPr>
          <w:spacing w:val="-5"/>
        </w:rPr>
        <w:t> </w:t>
      </w:r>
      <w:r>
        <w:rPr/>
        <w:t>operate</w:t>
      </w:r>
      <w:r>
        <w:rPr>
          <w:spacing w:val="-5"/>
        </w:rPr>
        <w:t> </w:t>
      </w:r>
      <w:r>
        <w:rPr/>
        <w:t>quietly,</w:t>
      </w:r>
      <w:r>
        <w:rPr>
          <w:spacing w:val="-5"/>
        </w:rPr>
        <w:t> </w:t>
      </w:r>
      <w:r>
        <w:rPr/>
        <w:t>similar</w:t>
      </w:r>
      <w:r>
        <w:rPr>
          <w:spacing w:val="-5"/>
        </w:rPr>
        <w:t> </w:t>
      </w:r>
      <w:r>
        <w:rPr/>
        <w:t>to</w:t>
      </w:r>
      <w:r>
        <w:rPr>
          <w:spacing w:val="-5"/>
        </w:rPr>
        <w:t> </w:t>
      </w:r>
      <w:r>
        <w:rPr/>
        <w:t>other</w:t>
      </w:r>
      <w:r>
        <w:rPr>
          <w:spacing w:val="-5"/>
        </w:rPr>
        <w:t> </w:t>
      </w:r>
      <w:r>
        <w:rPr/>
        <w:t>household</w:t>
      </w:r>
    </w:p>
    <w:p>
      <w:pPr>
        <w:spacing w:after="0" w:line="312" w:lineRule="auto"/>
        <w:sectPr>
          <w:pgSz w:w="11910" w:h="16840"/>
          <w:pgMar w:header="0" w:footer="424" w:top="640" w:bottom="620" w:left="620" w:right="660"/>
        </w:sectPr>
      </w:pPr>
    </w:p>
    <w:p>
      <w:pPr>
        <w:pStyle w:val="BodyText"/>
        <w:spacing w:before="65"/>
      </w:pPr>
      <w:r>
        <w:rPr/>
        <w:t>appliances</w:t>
      </w:r>
      <w:r>
        <w:rPr>
          <w:spacing w:val="-1"/>
        </w:rPr>
        <w:t> </w:t>
      </w:r>
      <w:r>
        <w:rPr/>
        <w:t>like</w:t>
      </w:r>
      <w:r>
        <w:rPr>
          <w:spacing w:val="-1"/>
        </w:rPr>
        <w:t> </w:t>
      </w:r>
      <w:r>
        <w:rPr/>
        <w:t>air conditioners</w:t>
      </w:r>
      <w:r>
        <w:rPr>
          <w:spacing w:val="-1"/>
        </w:rPr>
        <w:t> </w:t>
      </w:r>
      <w:r>
        <w:rPr/>
        <w:t>or </w:t>
      </w:r>
      <w:r>
        <w:rPr>
          <w:spacing w:val="-2"/>
        </w:rPr>
        <w:t>refrigerators.</w:t>
      </w:r>
    </w:p>
    <w:p>
      <w:pPr>
        <w:pStyle w:val="BodyText"/>
        <w:spacing w:line="312" w:lineRule="auto" w:before="226"/>
        <w:ind w:right="283"/>
      </w:pPr>
      <w:r>
        <w:rPr>
          <w:b/>
        </w:rPr>
        <w:t>Myth: </w:t>
      </w:r>
      <w:r>
        <w:rPr/>
        <w:t>Heat pumps can lead to increased energy bills. </w:t>
      </w:r>
      <w:r>
        <w:rPr>
          <w:b/>
        </w:rPr>
        <w:t>Fact: </w:t>
      </w:r>
      <w:r>
        <w:rPr/>
        <w:t>Heat pumps are highly efficient heating</w:t>
      </w:r>
      <w:r>
        <w:rPr>
          <w:spacing w:val="-4"/>
        </w:rPr>
        <w:t> </w:t>
      </w:r>
      <w:r>
        <w:rPr/>
        <w:t>systems</w:t>
      </w:r>
      <w:r>
        <w:rPr>
          <w:spacing w:val="-4"/>
        </w:rPr>
        <w:t> </w:t>
      </w:r>
      <w:r>
        <w:rPr/>
        <w:t>that</w:t>
      </w:r>
      <w:r>
        <w:rPr>
          <w:spacing w:val="-4"/>
        </w:rPr>
        <w:t> </w:t>
      </w:r>
      <w:r>
        <w:rPr/>
        <w:t>can</w:t>
      </w:r>
      <w:r>
        <w:rPr>
          <w:spacing w:val="-4"/>
        </w:rPr>
        <w:t> </w:t>
      </w:r>
      <w:r>
        <w:rPr/>
        <w:t>reduce</w:t>
      </w:r>
      <w:r>
        <w:rPr>
          <w:spacing w:val="-4"/>
        </w:rPr>
        <w:t> </w:t>
      </w:r>
      <w:r>
        <w:rPr/>
        <w:t>energy</w:t>
      </w:r>
      <w:r>
        <w:rPr>
          <w:spacing w:val="-4"/>
        </w:rPr>
        <w:t> </w:t>
      </w:r>
      <w:r>
        <w:rPr/>
        <w:t>consumption</w:t>
      </w:r>
      <w:r>
        <w:rPr>
          <w:spacing w:val="-4"/>
        </w:rPr>
        <w:t> </w:t>
      </w:r>
      <w:r>
        <w:rPr/>
        <w:t>compared</w:t>
      </w:r>
      <w:r>
        <w:rPr>
          <w:spacing w:val="-4"/>
        </w:rPr>
        <w:t> </w:t>
      </w:r>
      <w:r>
        <w:rPr/>
        <w:t>to</w:t>
      </w:r>
      <w:r>
        <w:rPr>
          <w:spacing w:val="-4"/>
        </w:rPr>
        <w:t> </w:t>
      </w:r>
      <w:r>
        <w:rPr/>
        <w:t>traditional</w:t>
      </w:r>
      <w:r>
        <w:rPr>
          <w:spacing w:val="-4"/>
        </w:rPr>
        <w:t> </w:t>
      </w:r>
      <w:r>
        <w:rPr/>
        <w:t>heating</w:t>
      </w:r>
      <w:r>
        <w:rPr>
          <w:spacing w:val="-4"/>
        </w:rPr>
        <w:t> </w:t>
      </w:r>
      <w:r>
        <w:rPr/>
        <w:t>methods like gas boilers or electric resistance heaters. While there may be initial upfront costs for installation, the long-term savings on energy bills often outweigh these expenses, making</w:t>
      </w:r>
    </w:p>
    <w:p>
      <w:pPr>
        <w:pStyle w:val="BodyText"/>
        <w:spacing w:line="312" w:lineRule="auto" w:before="5"/>
      </w:pPr>
      <w:r>
        <w:rPr/>
        <w:t>heat</w:t>
      </w:r>
      <w:r>
        <w:rPr>
          <w:spacing w:val="-7"/>
        </w:rPr>
        <w:t> </w:t>
      </w:r>
      <w:r>
        <w:rPr/>
        <w:t>pumps</w:t>
      </w:r>
      <w:r>
        <w:rPr>
          <w:spacing w:val="-6"/>
        </w:rPr>
        <w:t> </w:t>
      </w:r>
      <w:r>
        <w:rPr/>
        <w:t>a</w:t>
      </w:r>
      <w:r>
        <w:rPr>
          <w:spacing w:val="-6"/>
        </w:rPr>
        <w:t> </w:t>
      </w:r>
      <w:r>
        <w:rPr/>
        <w:t>cost-effective</w:t>
      </w:r>
      <w:r>
        <w:rPr>
          <w:spacing w:val="-6"/>
        </w:rPr>
        <w:t> </w:t>
      </w:r>
      <w:r>
        <w:rPr/>
        <w:t>and</w:t>
      </w:r>
      <w:r>
        <w:rPr>
          <w:spacing w:val="-6"/>
        </w:rPr>
        <w:t> </w:t>
      </w:r>
      <w:r>
        <w:rPr/>
        <w:t>sustainable</w:t>
      </w:r>
      <w:r>
        <w:rPr>
          <w:spacing w:val="-6"/>
        </w:rPr>
        <w:t> </w:t>
      </w:r>
      <w:r>
        <w:rPr/>
        <w:t>choice</w:t>
      </w:r>
      <w:r>
        <w:rPr>
          <w:spacing w:val="-6"/>
        </w:rPr>
        <w:t> </w:t>
      </w:r>
      <w:r>
        <w:rPr/>
        <w:t>for</w:t>
      </w:r>
      <w:r>
        <w:rPr>
          <w:spacing w:val="-6"/>
        </w:rPr>
        <w:t> </w:t>
      </w:r>
      <w:r>
        <w:rPr/>
        <w:t>homeowners.</w:t>
      </w:r>
      <w:r>
        <w:rPr>
          <w:spacing w:val="-17"/>
        </w:rPr>
        <w:t> </w:t>
      </w:r>
      <w:r>
        <w:rPr/>
        <w:t>Additionally,</w:t>
      </w:r>
      <w:r>
        <w:rPr>
          <w:spacing w:val="-6"/>
        </w:rPr>
        <w:t> </w:t>
      </w:r>
      <w:r>
        <w:rPr/>
        <w:t>government incentives and grants may be available to further offset installation costs and encourage the adoption of heat pump technology.</w:t>
      </w:r>
    </w:p>
    <w:p>
      <w:pPr>
        <w:pStyle w:val="Heading1"/>
        <w:spacing w:before="127"/>
      </w:pPr>
      <w:r>
        <w:rPr>
          <w:color w:val="002C61"/>
        </w:rPr>
        <w:t>What</w:t>
      </w:r>
      <w:r>
        <w:rPr>
          <w:color w:val="002C61"/>
          <w:spacing w:val="-1"/>
        </w:rPr>
        <w:t> </w:t>
      </w:r>
      <w:r>
        <w:rPr>
          <w:color w:val="002C61"/>
        </w:rPr>
        <w:t>is a ventilation </w:t>
      </w:r>
      <w:r>
        <w:rPr>
          <w:color w:val="002C61"/>
          <w:spacing w:val="-2"/>
        </w:rPr>
        <w:t>system?</w:t>
      </w:r>
    </w:p>
    <w:p>
      <w:pPr>
        <w:pStyle w:val="BodyText"/>
        <w:spacing w:line="312" w:lineRule="auto"/>
        <w:ind w:right="538"/>
      </w:pPr>
      <w:r>
        <w:rPr/>
        <w:t>When a house is well insulated and draught-proofed, there needs to be a suitable and well- designed ventilation system to provide fresh air from the outside and expel stale air from rooms such as kitchens and bathrooms. Good ventilation in a home after a retrofit is crucial for</w:t>
      </w:r>
      <w:r>
        <w:rPr>
          <w:spacing w:val="-3"/>
        </w:rPr>
        <w:t> </w:t>
      </w:r>
      <w:r>
        <w:rPr/>
        <w:t>maintaining</w:t>
      </w:r>
      <w:r>
        <w:rPr>
          <w:spacing w:val="-3"/>
        </w:rPr>
        <w:t> </w:t>
      </w:r>
      <w:r>
        <w:rPr/>
        <w:t>indoor</w:t>
      </w:r>
      <w:r>
        <w:rPr>
          <w:spacing w:val="-3"/>
        </w:rPr>
        <w:t> </w:t>
      </w:r>
      <w:r>
        <w:rPr/>
        <w:t>air</w:t>
      </w:r>
      <w:r>
        <w:rPr>
          <w:spacing w:val="-3"/>
        </w:rPr>
        <w:t> </w:t>
      </w:r>
      <w:r>
        <w:rPr/>
        <w:t>quality</w:t>
      </w:r>
      <w:r>
        <w:rPr>
          <w:spacing w:val="-3"/>
        </w:rPr>
        <w:t> </w:t>
      </w:r>
      <w:r>
        <w:rPr/>
        <w:t>and</w:t>
      </w:r>
      <w:r>
        <w:rPr>
          <w:spacing w:val="-3"/>
        </w:rPr>
        <w:t> </w:t>
      </w:r>
      <w:r>
        <w:rPr/>
        <w:t>reducing</w:t>
      </w:r>
      <w:r>
        <w:rPr>
          <w:spacing w:val="-3"/>
        </w:rPr>
        <w:t> </w:t>
      </w:r>
      <w:r>
        <w:rPr/>
        <w:t>the</w:t>
      </w:r>
      <w:r>
        <w:rPr>
          <w:spacing w:val="-3"/>
        </w:rPr>
        <w:t> </w:t>
      </w:r>
      <w:r>
        <w:rPr/>
        <w:t>risk</w:t>
      </w:r>
      <w:r>
        <w:rPr>
          <w:spacing w:val="-3"/>
        </w:rPr>
        <w:t> </w:t>
      </w:r>
      <w:r>
        <w:rPr/>
        <w:t>of</w:t>
      </w:r>
      <w:r>
        <w:rPr>
          <w:spacing w:val="-3"/>
        </w:rPr>
        <w:t> </w:t>
      </w:r>
      <w:r>
        <w:rPr/>
        <w:t>health</w:t>
      </w:r>
      <w:r>
        <w:rPr>
          <w:spacing w:val="-3"/>
        </w:rPr>
        <w:t> </w:t>
      </w:r>
      <w:r>
        <w:rPr/>
        <w:t>issues</w:t>
      </w:r>
      <w:r>
        <w:rPr>
          <w:spacing w:val="-3"/>
        </w:rPr>
        <w:t> </w:t>
      </w:r>
      <w:r>
        <w:rPr/>
        <w:t>like</w:t>
      </w:r>
      <w:r>
        <w:rPr>
          <w:spacing w:val="-3"/>
        </w:rPr>
        <w:t> </w:t>
      </w:r>
      <w:r>
        <w:rPr/>
        <w:t>mould</w:t>
      </w:r>
      <w:r>
        <w:rPr>
          <w:spacing w:val="-3"/>
        </w:rPr>
        <w:t> </w:t>
      </w:r>
      <w:r>
        <w:rPr/>
        <w:t>growth</w:t>
      </w:r>
      <w:r>
        <w:rPr>
          <w:spacing w:val="-3"/>
        </w:rPr>
        <w:t> </w:t>
      </w:r>
      <w:r>
        <w:rPr/>
        <w:t>and</w:t>
      </w:r>
    </w:p>
    <w:p>
      <w:pPr>
        <w:pStyle w:val="BodyText"/>
        <w:spacing w:line="312" w:lineRule="auto" w:before="5"/>
        <w:ind w:right="243"/>
      </w:pPr>
      <w:r>
        <w:rPr/>
        <w:t>respiratory problems. Proper ventilation helps remove pollutants, excess moisture, and odours, creating a healthier living environment.</w:t>
      </w:r>
      <w:r>
        <w:rPr>
          <w:spacing w:val="-1"/>
        </w:rPr>
        <w:t> </w:t>
      </w:r>
      <w:r>
        <w:rPr/>
        <w:t>There are various types of ventilation systems, including mechanical ventilation (such as exhaust fans or Mechanical Ventilation with Heat Recovery systems), natural ventilation (such as windows and vents), and hybrid systems that combine both</w:t>
      </w:r>
      <w:r>
        <w:rPr>
          <w:spacing w:val="-3"/>
        </w:rPr>
        <w:t> </w:t>
      </w:r>
      <w:r>
        <w:rPr/>
        <w:t>approaches.</w:t>
      </w:r>
      <w:r>
        <w:rPr>
          <w:spacing w:val="-3"/>
        </w:rPr>
        <w:t> </w:t>
      </w:r>
      <w:r>
        <w:rPr/>
        <w:t>Each</w:t>
      </w:r>
      <w:r>
        <w:rPr>
          <w:spacing w:val="-3"/>
        </w:rPr>
        <w:t> </w:t>
      </w:r>
      <w:r>
        <w:rPr/>
        <w:t>type</w:t>
      </w:r>
      <w:r>
        <w:rPr>
          <w:spacing w:val="-3"/>
        </w:rPr>
        <w:t> </w:t>
      </w:r>
      <w:r>
        <w:rPr/>
        <w:t>has</w:t>
      </w:r>
      <w:r>
        <w:rPr>
          <w:spacing w:val="-3"/>
        </w:rPr>
        <w:t> </w:t>
      </w:r>
      <w:r>
        <w:rPr/>
        <w:t>its</w:t>
      </w:r>
      <w:r>
        <w:rPr>
          <w:spacing w:val="-3"/>
        </w:rPr>
        <w:t> </w:t>
      </w:r>
      <w:r>
        <w:rPr/>
        <w:t>advantages</w:t>
      </w:r>
      <w:r>
        <w:rPr>
          <w:spacing w:val="-3"/>
        </w:rPr>
        <w:t> </w:t>
      </w:r>
      <w:r>
        <w:rPr/>
        <w:t>and</w:t>
      </w:r>
      <w:r>
        <w:rPr>
          <w:spacing w:val="-3"/>
        </w:rPr>
        <w:t> </w:t>
      </w:r>
      <w:r>
        <w:rPr/>
        <w:t>suitability</w:t>
      </w:r>
      <w:r>
        <w:rPr>
          <w:spacing w:val="-3"/>
        </w:rPr>
        <w:t> </w:t>
      </w:r>
      <w:r>
        <w:rPr/>
        <w:t>depending</w:t>
      </w:r>
      <w:r>
        <w:rPr>
          <w:spacing w:val="-3"/>
        </w:rPr>
        <w:t> </w:t>
      </w:r>
      <w:r>
        <w:rPr/>
        <w:t>on</w:t>
      </w:r>
      <w:r>
        <w:rPr>
          <w:spacing w:val="-3"/>
        </w:rPr>
        <w:t> </w:t>
      </w:r>
      <w:r>
        <w:rPr/>
        <w:t>factors</w:t>
      </w:r>
      <w:r>
        <w:rPr>
          <w:spacing w:val="-3"/>
        </w:rPr>
        <w:t> </w:t>
      </w:r>
      <w:r>
        <w:rPr/>
        <w:t>like</w:t>
      </w:r>
      <w:r>
        <w:rPr>
          <w:spacing w:val="-3"/>
        </w:rPr>
        <w:t> </w:t>
      </w:r>
      <w:r>
        <w:rPr/>
        <w:t>climate, building design, and energy efficiency goals.</w:t>
      </w:r>
    </w:p>
    <w:p>
      <w:pPr>
        <w:pStyle w:val="Heading1"/>
        <w:spacing w:before="130"/>
      </w:pPr>
      <w:r>
        <w:rPr>
          <w:color w:val="002C61"/>
        </w:rPr>
        <w:t>Will</w:t>
      </w:r>
      <w:r>
        <w:rPr>
          <w:color w:val="002C61"/>
          <w:spacing w:val="-2"/>
        </w:rPr>
        <w:t> </w:t>
      </w:r>
      <w:r>
        <w:rPr>
          <w:color w:val="002C61"/>
        </w:rPr>
        <w:t>I</w:t>
      </w:r>
      <w:r>
        <w:rPr>
          <w:color w:val="002C61"/>
          <w:spacing w:val="-2"/>
        </w:rPr>
        <w:t> </w:t>
      </w:r>
      <w:r>
        <w:rPr>
          <w:color w:val="002C61"/>
        </w:rPr>
        <w:t>have</w:t>
      </w:r>
      <w:r>
        <w:rPr>
          <w:color w:val="002C61"/>
          <w:spacing w:val="-2"/>
        </w:rPr>
        <w:t> </w:t>
      </w:r>
      <w:r>
        <w:rPr>
          <w:color w:val="002C61"/>
        </w:rPr>
        <w:t>to</w:t>
      </w:r>
      <w:r>
        <w:rPr>
          <w:color w:val="002C61"/>
          <w:spacing w:val="-2"/>
        </w:rPr>
        <w:t> </w:t>
      </w:r>
      <w:r>
        <w:rPr>
          <w:color w:val="002C61"/>
        </w:rPr>
        <w:t>empty</w:t>
      </w:r>
      <w:r>
        <w:rPr>
          <w:color w:val="002C61"/>
          <w:spacing w:val="-2"/>
        </w:rPr>
        <w:t> </w:t>
      </w:r>
      <w:r>
        <w:rPr>
          <w:color w:val="002C61"/>
        </w:rPr>
        <w:t>my</w:t>
      </w:r>
      <w:r>
        <w:rPr>
          <w:color w:val="002C61"/>
          <w:spacing w:val="-1"/>
        </w:rPr>
        <w:t> </w:t>
      </w:r>
      <w:r>
        <w:rPr>
          <w:color w:val="002C61"/>
          <w:spacing w:val="-2"/>
        </w:rPr>
        <w:t>loft?</w:t>
      </w:r>
    </w:p>
    <w:p>
      <w:pPr>
        <w:pStyle w:val="BodyText"/>
        <w:spacing w:line="312" w:lineRule="auto" w:before="222"/>
        <w:ind w:right="164"/>
      </w:pPr>
      <w:r>
        <w:rPr/>
        <w:t>If</w:t>
      </w:r>
      <w:r>
        <w:rPr>
          <w:spacing w:val="-2"/>
        </w:rPr>
        <w:t> </w:t>
      </w:r>
      <w:r>
        <w:rPr/>
        <w:t>you</w:t>
      </w:r>
      <w:r>
        <w:rPr>
          <w:spacing w:val="-2"/>
        </w:rPr>
        <w:t> </w:t>
      </w:r>
      <w:r>
        <w:rPr/>
        <w:t>have</w:t>
      </w:r>
      <w:r>
        <w:rPr>
          <w:spacing w:val="-3"/>
        </w:rPr>
        <w:t> </w:t>
      </w:r>
      <w:r>
        <w:rPr/>
        <w:t>any</w:t>
      </w:r>
      <w:r>
        <w:rPr>
          <w:spacing w:val="-2"/>
        </w:rPr>
        <w:t> </w:t>
      </w:r>
      <w:r>
        <w:rPr/>
        <w:t>belongings</w:t>
      </w:r>
      <w:r>
        <w:rPr>
          <w:spacing w:val="-2"/>
        </w:rPr>
        <w:t> </w:t>
      </w:r>
      <w:r>
        <w:rPr/>
        <w:t>in</w:t>
      </w:r>
      <w:r>
        <w:rPr>
          <w:spacing w:val="-3"/>
        </w:rPr>
        <w:t> </w:t>
      </w:r>
      <w:r>
        <w:rPr/>
        <w:t>the</w:t>
      </w:r>
      <w:r>
        <w:rPr>
          <w:spacing w:val="-2"/>
        </w:rPr>
        <w:t> </w:t>
      </w:r>
      <w:r>
        <w:rPr/>
        <w:t>loft,</w:t>
      </w:r>
      <w:r>
        <w:rPr>
          <w:spacing w:val="-3"/>
        </w:rPr>
        <w:t> </w:t>
      </w:r>
      <w:r>
        <w:rPr>
          <w:b/>
          <w:color w:val="55AC41"/>
        </w:rPr>
        <w:t>[enter</w:t>
      </w:r>
      <w:r>
        <w:rPr>
          <w:b/>
          <w:color w:val="55AC41"/>
          <w:spacing w:val="-2"/>
        </w:rPr>
        <w:t> </w:t>
      </w:r>
      <w:r>
        <w:rPr>
          <w:b/>
          <w:color w:val="55AC41"/>
        </w:rPr>
        <w:t>organisation</w:t>
      </w:r>
      <w:r>
        <w:rPr>
          <w:b/>
          <w:color w:val="55AC41"/>
          <w:spacing w:val="-2"/>
        </w:rPr>
        <w:t> </w:t>
      </w:r>
      <w:r>
        <w:rPr>
          <w:b/>
          <w:color w:val="55AC41"/>
        </w:rPr>
        <w:t>name]</w:t>
      </w:r>
      <w:r>
        <w:rPr>
          <w:b/>
          <w:color w:val="55AC41"/>
          <w:spacing w:val="-3"/>
        </w:rPr>
        <w:t> </w:t>
      </w:r>
      <w:r>
        <w:rPr/>
        <w:t>will</w:t>
      </w:r>
      <w:r>
        <w:rPr>
          <w:spacing w:val="-2"/>
        </w:rPr>
        <w:t> </w:t>
      </w:r>
      <w:r>
        <w:rPr/>
        <w:t>help</w:t>
      </w:r>
      <w:r>
        <w:rPr>
          <w:spacing w:val="-2"/>
        </w:rPr>
        <w:t> </w:t>
      </w:r>
      <w:r>
        <w:rPr/>
        <w:t>you</w:t>
      </w:r>
      <w:r>
        <w:rPr>
          <w:spacing w:val="-3"/>
        </w:rPr>
        <w:t> </w:t>
      </w:r>
      <w:r>
        <w:rPr/>
        <w:t>remove</w:t>
      </w:r>
      <w:r>
        <w:rPr>
          <w:spacing w:val="-2"/>
        </w:rPr>
        <w:t> </w:t>
      </w:r>
      <w:r>
        <w:rPr/>
        <w:t>them</w:t>
      </w:r>
      <w:r>
        <w:rPr>
          <w:spacing w:val="-2"/>
        </w:rPr>
        <w:t> </w:t>
      </w:r>
      <w:r>
        <w:rPr/>
        <w:t>and provide somewhere to store them. We do not advise storing belongings in the loft after the work has been completed as this may damage the insulation and reduce its effectiveness. The depth of insulation may also make it potentially dangerous to enter the loft.</w:t>
      </w:r>
    </w:p>
    <w:p>
      <w:pPr>
        <w:pStyle w:val="Heading1"/>
        <w:spacing w:before="128"/>
      </w:pPr>
      <w:r>
        <w:rPr>
          <w:color w:val="002C61"/>
        </w:rPr>
        <w:t>What</w:t>
      </w:r>
      <w:r>
        <w:rPr>
          <w:color w:val="002C61"/>
          <w:spacing w:val="-2"/>
        </w:rPr>
        <w:t> </w:t>
      </w:r>
      <w:r>
        <w:rPr>
          <w:color w:val="002C61"/>
        </w:rPr>
        <w:t>is</w:t>
      </w:r>
      <w:r>
        <w:rPr>
          <w:color w:val="002C61"/>
          <w:spacing w:val="-1"/>
        </w:rPr>
        <w:t> </w:t>
      </w:r>
      <w:r>
        <w:rPr>
          <w:color w:val="002C61"/>
        </w:rPr>
        <w:t>a</w:t>
      </w:r>
      <w:r>
        <w:rPr>
          <w:color w:val="002C61"/>
          <w:spacing w:val="-1"/>
        </w:rPr>
        <w:t> </w:t>
      </w:r>
      <w:r>
        <w:rPr>
          <w:color w:val="002C61"/>
        </w:rPr>
        <w:t>fabric</w:t>
      </w:r>
      <w:r>
        <w:rPr>
          <w:color w:val="002C61"/>
          <w:spacing w:val="-1"/>
        </w:rPr>
        <w:t> </w:t>
      </w:r>
      <w:r>
        <w:rPr>
          <w:color w:val="002C61"/>
        </w:rPr>
        <w:t>first</w:t>
      </w:r>
      <w:r>
        <w:rPr>
          <w:color w:val="002C61"/>
          <w:spacing w:val="-1"/>
        </w:rPr>
        <w:t> </w:t>
      </w:r>
      <w:r>
        <w:rPr>
          <w:color w:val="002C61"/>
          <w:spacing w:val="-2"/>
        </w:rPr>
        <w:t>approach?</w:t>
      </w:r>
    </w:p>
    <w:p>
      <w:pPr>
        <w:pStyle w:val="BodyText"/>
        <w:spacing w:line="312" w:lineRule="auto"/>
        <w:ind w:right="129"/>
      </w:pPr>
      <w:r>
        <w:rPr/>
        <w:t>You may need additional insulating measures to be installed prior to any work on your heating system, for example cavity wall insulation or loft insulation. The installer surveys will confirm which</w:t>
      </w:r>
      <w:r>
        <w:rPr>
          <w:spacing w:val="-2"/>
        </w:rPr>
        <w:t> </w:t>
      </w:r>
      <w:r>
        <w:rPr/>
        <w:t>measures</w:t>
      </w:r>
      <w:r>
        <w:rPr>
          <w:spacing w:val="-2"/>
        </w:rPr>
        <w:t> </w:t>
      </w:r>
      <w:r>
        <w:rPr/>
        <w:t>are</w:t>
      </w:r>
      <w:r>
        <w:rPr>
          <w:spacing w:val="-3"/>
        </w:rPr>
        <w:t> </w:t>
      </w:r>
      <w:r>
        <w:rPr/>
        <w:t>most</w:t>
      </w:r>
      <w:r>
        <w:rPr>
          <w:spacing w:val="-3"/>
        </w:rPr>
        <w:t> </w:t>
      </w:r>
      <w:r>
        <w:rPr/>
        <w:t>appropriate.</w:t>
      </w:r>
      <w:r>
        <w:rPr>
          <w:spacing w:val="-7"/>
        </w:rPr>
        <w:t> </w:t>
      </w:r>
      <w:r>
        <w:rPr/>
        <w:t>This</w:t>
      </w:r>
      <w:r>
        <w:rPr>
          <w:spacing w:val="-3"/>
        </w:rPr>
        <w:t> </w:t>
      </w:r>
      <w:r>
        <w:rPr/>
        <w:t>is</w:t>
      </w:r>
      <w:r>
        <w:rPr>
          <w:spacing w:val="-3"/>
        </w:rPr>
        <w:t> </w:t>
      </w:r>
      <w:r>
        <w:rPr/>
        <w:t>important</w:t>
      </w:r>
      <w:r>
        <w:rPr>
          <w:spacing w:val="-2"/>
        </w:rPr>
        <w:t> </w:t>
      </w:r>
      <w:r>
        <w:rPr/>
        <w:t>because</w:t>
      </w:r>
      <w:r>
        <w:rPr>
          <w:spacing w:val="-2"/>
        </w:rPr>
        <w:t> </w:t>
      </w:r>
      <w:r>
        <w:rPr/>
        <w:t>in</w:t>
      </w:r>
      <w:r>
        <w:rPr>
          <w:spacing w:val="-3"/>
        </w:rPr>
        <w:t> </w:t>
      </w:r>
      <w:r>
        <w:rPr/>
        <w:t>order</w:t>
      </w:r>
      <w:r>
        <w:rPr>
          <w:spacing w:val="-2"/>
        </w:rPr>
        <w:t> </w:t>
      </w:r>
      <w:r>
        <w:rPr/>
        <w:t>for</w:t>
      </w:r>
      <w:r>
        <w:rPr>
          <w:spacing w:val="-3"/>
        </w:rPr>
        <w:t> </w:t>
      </w:r>
      <w:r>
        <w:rPr/>
        <w:t>your</w:t>
      </w:r>
      <w:r>
        <w:rPr>
          <w:spacing w:val="-3"/>
        </w:rPr>
        <w:t> </w:t>
      </w:r>
      <w:r>
        <w:rPr/>
        <w:t>heating</w:t>
      </w:r>
      <w:r>
        <w:rPr>
          <w:spacing w:val="-2"/>
        </w:rPr>
        <w:t> </w:t>
      </w:r>
      <w:r>
        <w:rPr/>
        <w:t>system to be most efficient, so you save energy and money, homes should be fully insulated.</w:t>
      </w:r>
    </w:p>
    <w:p>
      <w:pPr>
        <w:pStyle w:val="BodyText"/>
        <w:spacing w:before="3"/>
        <w:ind w:left="0"/>
        <w:rPr>
          <w:sz w:val="15"/>
        </w:rPr>
      </w:pPr>
      <w:r>
        <w:rPr/>
        <mc:AlternateContent>
          <mc:Choice Requires="wps">
            <w:drawing>
              <wp:anchor distT="0" distB="0" distL="0" distR="0" allowOverlap="1" layoutInCell="1" locked="0" behindDoc="1" simplePos="0" relativeHeight="487588352">
                <wp:simplePos x="0" y="0"/>
                <wp:positionH relativeFrom="page">
                  <wp:posOffset>504012</wp:posOffset>
                </wp:positionH>
                <wp:positionV relativeFrom="paragraph">
                  <wp:posOffset>127280</wp:posOffset>
                </wp:positionV>
                <wp:extent cx="1247775" cy="763270"/>
                <wp:effectExtent l="0" t="0" r="0" b="0"/>
                <wp:wrapTopAndBottom/>
                <wp:docPr id="7" name="Group 7"/>
                <wp:cNvGraphicFramePr>
                  <a:graphicFrameLocks/>
                </wp:cNvGraphicFramePr>
                <a:graphic>
                  <a:graphicData uri="http://schemas.microsoft.com/office/word/2010/wordprocessingGroup">
                    <wpg:wgp>
                      <wpg:cNvPr id="7" name="Group 7"/>
                      <wpg:cNvGrpSpPr/>
                      <wpg:grpSpPr>
                        <a:xfrm>
                          <a:off x="0" y="0"/>
                          <a:ext cx="1247775" cy="763270"/>
                          <a:chExt cx="1247775" cy="763270"/>
                        </a:xfrm>
                      </wpg:grpSpPr>
                      <pic:pic>
                        <pic:nvPicPr>
                          <pic:cNvPr id="8" name="Image 8"/>
                          <pic:cNvPicPr/>
                        </pic:nvPicPr>
                        <pic:blipFill>
                          <a:blip r:embed="rId8" cstate="print"/>
                          <a:stretch>
                            <a:fillRect/>
                          </a:stretch>
                        </pic:blipFill>
                        <pic:spPr>
                          <a:xfrm>
                            <a:off x="0" y="0"/>
                            <a:ext cx="1247686" cy="763244"/>
                          </a:xfrm>
                          <a:prstGeom prst="rect">
                            <a:avLst/>
                          </a:prstGeom>
                        </pic:spPr>
                      </pic:pic>
                      <pic:pic>
                        <pic:nvPicPr>
                          <pic:cNvPr id="9" name="Image 9"/>
                          <pic:cNvPicPr/>
                        </pic:nvPicPr>
                        <pic:blipFill>
                          <a:blip r:embed="rId9" cstate="print"/>
                          <a:stretch>
                            <a:fillRect/>
                          </a:stretch>
                        </pic:blipFill>
                        <pic:spPr>
                          <a:xfrm>
                            <a:off x="281355" y="63753"/>
                            <a:ext cx="684972" cy="635685"/>
                          </a:xfrm>
                          <a:prstGeom prst="rect">
                            <a:avLst/>
                          </a:prstGeom>
                        </pic:spPr>
                      </pic:pic>
                    </wpg:wgp>
                  </a:graphicData>
                </a:graphic>
              </wp:anchor>
            </w:drawing>
          </mc:Choice>
          <mc:Fallback>
            <w:pict>
              <v:group style="position:absolute;margin-left:39.685997pt;margin-top:10.022079pt;width:98.25pt;height:60.1pt;mso-position-horizontal-relative:page;mso-position-vertical-relative:paragraph;z-index:-15728128;mso-wrap-distance-left:0;mso-wrap-distance-right:0" id="docshapegroup4" coordorigin="794,200" coordsize="1965,1202">
                <v:shape style="position:absolute;left:793;top:200;width:1965;height:1202" type="#_x0000_t75" id="docshape5" stroked="false">
                  <v:imagedata r:id="rId8" o:title=""/>
                </v:shape>
                <v:shape style="position:absolute;left:1236;top:300;width:1079;height:1002" type="#_x0000_t75" id="docshape6" stroked="false">
                  <v:imagedata r:id="rId9" o:title=""/>
                </v:shape>
                <w10:wrap type="topAndBottom"/>
              </v:group>
            </w:pict>
          </mc:Fallback>
        </mc:AlternateContent>
      </w:r>
      <w:r>
        <w:rPr/>
        <mc:AlternateContent>
          <mc:Choice Requires="wps">
            <w:drawing>
              <wp:anchor distT="0" distB="0" distL="0" distR="0" allowOverlap="1" layoutInCell="1" locked="0" behindDoc="1" simplePos="0" relativeHeight="487588864">
                <wp:simplePos x="0" y="0"/>
                <wp:positionH relativeFrom="page">
                  <wp:posOffset>1833079</wp:posOffset>
                </wp:positionH>
                <wp:positionV relativeFrom="paragraph">
                  <wp:posOffset>127280</wp:posOffset>
                </wp:positionV>
                <wp:extent cx="1247775" cy="763270"/>
                <wp:effectExtent l="0" t="0" r="0" b="0"/>
                <wp:wrapTopAndBottom/>
                <wp:docPr id="10" name="Group 10"/>
                <wp:cNvGraphicFramePr>
                  <a:graphicFrameLocks/>
                </wp:cNvGraphicFramePr>
                <a:graphic>
                  <a:graphicData uri="http://schemas.microsoft.com/office/word/2010/wordprocessingGroup">
                    <wpg:wgp>
                      <wpg:cNvPr id="10" name="Group 10"/>
                      <wpg:cNvGrpSpPr/>
                      <wpg:grpSpPr>
                        <a:xfrm>
                          <a:off x="0" y="0"/>
                          <a:ext cx="1247775" cy="763270"/>
                          <a:chExt cx="1247775" cy="763270"/>
                        </a:xfrm>
                      </wpg:grpSpPr>
                      <pic:pic>
                        <pic:nvPicPr>
                          <pic:cNvPr id="11" name="Image 11"/>
                          <pic:cNvPicPr/>
                        </pic:nvPicPr>
                        <pic:blipFill>
                          <a:blip r:embed="rId10" cstate="print"/>
                          <a:stretch>
                            <a:fillRect/>
                          </a:stretch>
                        </pic:blipFill>
                        <pic:spPr>
                          <a:xfrm>
                            <a:off x="0" y="0"/>
                            <a:ext cx="1247698" cy="763244"/>
                          </a:xfrm>
                          <a:prstGeom prst="rect">
                            <a:avLst/>
                          </a:prstGeom>
                        </pic:spPr>
                      </pic:pic>
                      <wps:wsp>
                        <wps:cNvPr id="12" name="Textbox 12"/>
                        <wps:cNvSpPr txBox="1"/>
                        <wps:spPr>
                          <a:xfrm>
                            <a:off x="0" y="0"/>
                            <a:ext cx="1247775" cy="763270"/>
                          </a:xfrm>
                          <a:prstGeom prst="rect">
                            <a:avLst/>
                          </a:prstGeom>
                        </wps:spPr>
                        <wps:txbx>
                          <w:txbxContent>
                            <w:p>
                              <w:pPr>
                                <w:spacing w:line="240" w:lineRule="auto" w:before="7"/>
                                <w:rPr>
                                  <w:sz w:val="24"/>
                                </w:rPr>
                              </w:pPr>
                            </w:p>
                            <w:p>
                              <w:pPr>
                                <w:spacing w:line="312" w:lineRule="auto" w:before="0"/>
                                <w:ind w:left="319" w:right="0" w:hanging="41"/>
                                <w:jc w:val="left"/>
                                <w:rPr>
                                  <w:b/>
                                  <w:sz w:val="24"/>
                                </w:rPr>
                              </w:pPr>
                              <w:r>
                                <w:rPr>
                                  <w:b/>
                                  <w:sz w:val="24"/>
                                </w:rPr>
                                <w:t>1.</w:t>
                              </w:r>
                              <w:r>
                                <w:rPr>
                                  <w:b/>
                                  <w:spacing w:val="-17"/>
                                  <w:sz w:val="24"/>
                                </w:rPr>
                                <w:t> </w:t>
                              </w:r>
                              <w:r>
                                <w:rPr>
                                  <w:b/>
                                  <w:sz w:val="24"/>
                                </w:rPr>
                                <w:t>Insulation and </w:t>
                              </w:r>
                              <w:r>
                                <w:rPr>
                                  <w:b/>
                                  <w:spacing w:val="-2"/>
                                  <w:sz w:val="24"/>
                                </w:rPr>
                                <w:t>glazing</w:t>
                              </w:r>
                            </w:p>
                          </w:txbxContent>
                        </wps:txbx>
                        <wps:bodyPr wrap="square" lIns="0" tIns="0" rIns="0" bIns="0" rtlCol="0">
                          <a:noAutofit/>
                        </wps:bodyPr>
                      </wps:wsp>
                    </wpg:wgp>
                  </a:graphicData>
                </a:graphic>
              </wp:anchor>
            </w:drawing>
          </mc:Choice>
          <mc:Fallback>
            <w:pict>
              <v:group style="position:absolute;margin-left:144.336990pt;margin-top:10.022079pt;width:98.25pt;height:60.1pt;mso-position-horizontal-relative:page;mso-position-vertical-relative:paragraph;z-index:-15727616;mso-wrap-distance-left:0;mso-wrap-distance-right:0" id="docshapegroup7" coordorigin="2887,200" coordsize="1965,1202">
                <v:shape style="position:absolute;left:2886;top:200;width:1965;height:1202" type="#_x0000_t75" id="docshape8" stroked="false">
                  <v:imagedata r:id="rId10" o:title=""/>
                </v:shape>
                <v:shape style="position:absolute;left:2886;top:200;width:1965;height:1202" type="#_x0000_t202" id="docshape9" filled="false" stroked="false">
                  <v:textbox inset="0,0,0,0">
                    <w:txbxContent>
                      <w:p>
                        <w:pPr>
                          <w:spacing w:line="240" w:lineRule="auto" w:before="7"/>
                          <w:rPr>
                            <w:sz w:val="24"/>
                          </w:rPr>
                        </w:pPr>
                      </w:p>
                      <w:p>
                        <w:pPr>
                          <w:spacing w:line="312" w:lineRule="auto" w:before="0"/>
                          <w:ind w:left="319" w:right="0" w:hanging="41"/>
                          <w:jc w:val="left"/>
                          <w:rPr>
                            <w:b/>
                            <w:sz w:val="24"/>
                          </w:rPr>
                        </w:pPr>
                        <w:r>
                          <w:rPr>
                            <w:b/>
                            <w:sz w:val="24"/>
                          </w:rPr>
                          <w:t>1.</w:t>
                        </w:r>
                        <w:r>
                          <w:rPr>
                            <w:b/>
                            <w:spacing w:val="-17"/>
                            <w:sz w:val="24"/>
                          </w:rPr>
                          <w:t> </w:t>
                        </w:r>
                        <w:r>
                          <w:rPr>
                            <w:b/>
                            <w:sz w:val="24"/>
                          </w:rPr>
                          <w:t>Insulation and </w:t>
                        </w:r>
                        <w:r>
                          <w:rPr>
                            <w:b/>
                            <w:spacing w:val="-2"/>
                            <w:sz w:val="24"/>
                          </w:rPr>
                          <w:t>glazing</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589376">
                <wp:simplePos x="0" y="0"/>
                <wp:positionH relativeFrom="page">
                  <wp:posOffset>3156153</wp:posOffset>
                </wp:positionH>
                <wp:positionV relativeFrom="paragraph">
                  <wp:posOffset>127280</wp:posOffset>
                </wp:positionV>
                <wp:extent cx="1247775" cy="763270"/>
                <wp:effectExtent l="0" t="0" r="0" b="0"/>
                <wp:wrapTopAndBottom/>
                <wp:docPr id="13" name="Group 13"/>
                <wp:cNvGraphicFramePr>
                  <a:graphicFrameLocks/>
                </wp:cNvGraphicFramePr>
                <a:graphic>
                  <a:graphicData uri="http://schemas.microsoft.com/office/word/2010/wordprocessingGroup">
                    <wpg:wgp>
                      <wpg:cNvPr id="13" name="Group 13"/>
                      <wpg:cNvGrpSpPr/>
                      <wpg:grpSpPr>
                        <a:xfrm>
                          <a:off x="0" y="0"/>
                          <a:ext cx="1247775" cy="763270"/>
                          <a:chExt cx="1247775" cy="763270"/>
                        </a:xfrm>
                      </wpg:grpSpPr>
                      <pic:pic>
                        <pic:nvPicPr>
                          <pic:cNvPr id="14" name="Image 14"/>
                          <pic:cNvPicPr/>
                        </pic:nvPicPr>
                        <pic:blipFill>
                          <a:blip r:embed="rId8" cstate="print"/>
                          <a:stretch>
                            <a:fillRect/>
                          </a:stretch>
                        </pic:blipFill>
                        <pic:spPr>
                          <a:xfrm>
                            <a:off x="0" y="0"/>
                            <a:ext cx="1247698" cy="763244"/>
                          </a:xfrm>
                          <a:prstGeom prst="rect">
                            <a:avLst/>
                          </a:prstGeom>
                        </pic:spPr>
                      </pic:pic>
                      <wps:wsp>
                        <wps:cNvPr id="15" name="Textbox 15"/>
                        <wps:cNvSpPr txBox="1"/>
                        <wps:spPr>
                          <a:xfrm>
                            <a:off x="0" y="0"/>
                            <a:ext cx="1247775" cy="763270"/>
                          </a:xfrm>
                          <a:prstGeom prst="rect">
                            <a:avLst/>
                          </a:prstGeom>
                        </wps:spPr>
                        <wps:txbx>
                          <w:txbxContent>
                            <w:p>
                              <w:pPr>
                                <w:spacing w:line="240" w:lineRule="auto" w:before="7"/>
                                <w:rPr>
                                  <w:sz w:val="24"/>
                                </w:rPr>
                              </w:pPr>
                            </w:p>
                            <w:p>
                              <w:pPr>
                                <w:spacing w:line="312" w:lineRule="auto" w:before="0"/>
                                <w:ind w:left="419" w:right="0" w:hanging="13"/>
                                <w:jc w:val="left"/>
                                <w:rPr>
                                  <w:b/>
                                  <w:sz w:val="24"/>
                                </w:rPr>
                              </w:pPr>
                              <w:r>
                                <w:rPr>
                                  <w:b/>
                                  <w:sz w:val="24"/>
                                </w:rPr>
                                <w:t>2.</w:t>
                              </w:r>
                              <w:r>
                                <w:rPr>
                                  <w:b/>
                                  <w:spacing w:val="-17"/>
                                  <w:sz w:val="24"/>
                                </w:rPr>
                                <w:t> </w:t>
                              </w:r>
                              <w:r>
                                <w:rPr>
                                  <w:b/>
                                  <w:sz w:val="24"/>
                                </w:rPr>
                                <w:t>Heating </w:t>
                              </w:r>
                              <w:r>
                                <w:rPr>
                                  <w:b/>
                                  <w:spacing w:val="-2"/>
                                  <w:sz w:val="24"/>
                                </w:rPr>
                                <w:t>measures</w:t>
                              </w:r>
                            </w:p>
                          </w:txbxContent>
                        </wps:txbx>
                        <wps:bodyPr wrap="square" lIns="0" tIns="0" rIns="0" bIns="0" rtlCol="0">
                          <a:noAutofit/>
                        </wps:bodyPr>
                      </wps:wsp>
                    </wpg:wgp>
                  </a:graphicData>
                </a:graphic>
              </wp:anchor>
            </w:drawing>
          </mc:Choice>
          <mc:Fallback>
            <w:pict>
              <v:group style="position:absolute;margin-left:248.515991pt;margin-top:10.022079pt;width:98.25pt;height:60.1pt;mso-position-horizontal-relative:page;mso-position-vertical-relative:paragraph;z-index:-15727104;mso-wrap-distance-left:0;mso-wrap-distance-right:0" id="docshapegroup10" coordorigin="4970,200" coordsize="1965,1202">
                <v:shape style="position:absolute;left:4970;top:200;width:1965;height:1202" type="#_x0000_t75" id="docshape11" stroked="false">
                  <v:imagedata r:id="rId8" o:title=""/>
                </v:shape>
                <v:shape style="position:absolute;left:4970;top:200;width:1965;height:1202" type="#_x0000_t202" id="docshape12" filled="false" stroked="false">
                  <v:textbox inset="0,0,0,0">
                    <w:txbxContent>
                      <w:p>
                        <w:pPr>
                          <w:spacing w:line="240" w:lineRule="auto" w:before="7"/>
                          <w:rPr>
                            <w:sz w:val="24"/>
                          </w:rPr>
                        </w:pPr>
                      </w:p>
                      <w:p>
                        <w:pPr>
                          <w:spacing w:line="312" w:lineRule="auto" w:before="0"/>
                          <w:ind w:left="419" w:right="0" w:hanging="13"/>
                          <w:jc w:val="left"/>
                          <w:rPr>
                            <w:b/>
                            <w:sz w:val="24"/>
                          </w:rPr>
                        </w:pPr>
                        <w:r>
                          <w:rPr>
                            <w:b/>
                            <w:sz w:val="24"/>
                          </w:rPr>
                          <w:t>2.</w:t>
                        </w:r>
                        <w:r>
                          <w:rPr>
                            <w:b/>
                            <w:spacing w:val="-17"/>
                            <w:sz w:val="24"/>
                          </w:rPr>
                          <w:t> </w:t>
                        </w:r>
                        <w:r>
                          <w:rPr>
                            <w:b/>
                            <w:sz w:val="24"/>
                          </w:rPr>
                          <w:t>Heating </w:t>
                        </w:r>
                        <w:r>
                          <w:rPr>
                            <w:b/>
                            <w:spacing w:val="-2"/>
                            <w:sz w:val="24"/>
                          </w:rPr>
                          <w:t>measures</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589888">
                <wp:simplePos x="0" y="0"/>
                <wp:positionH relativeFrom="page">
                  <wp:posOffset>4488217</wp:posOffset>
                </wp:positionH>
                <wp:positionV relativeFrom="paragraph">
                  <wp:posOffset>127280</wp:posOffset>
                </wp:positionV>
                <wp:extent cx="1247775" cy="763270"/>
                <wp:effectExtent l="0" t="0" r="0" b="0"/>
                <wp:wrapTopAndBottom/>
                <wp:docPr id="16" name="Group 16"/>
                <wp:cNvGraphicFramePr>
                  <a:graphicFrameLocks/>
                </wp:cNvGraphicFramePr>
                <a:graphic>
                  <a:graphicData uri="http://schemas.microsoft.com/office/word/2010/wordprocessingGroup">
                    <wpg:wgp>
                      <wpg:cNvPr id="16" name="Group 16"/>
                      <wpg:cNvGrpSpPr/>
                      <wpg:grpSpPr>
                        <a:xfrm>
                          <a:off x="0" y="0"/>
                          <a:ext cx="1247775" cy="763270"/>
                          <a:chExt cx="1247775" cy="763270"/>
                        </a:xfrm>
                      </wpg:grpSpPr>
                      <pic:pic>
                        <pic:nvPicPr>
                          <pic:cNvPr id="17" name="Image 17"/>
                          <pic:cNvPicPr/>
                        </pic:nvPicPr>
                        <pic:blipFill>
                          <a:blip r:embed="rId11" cstate="print"/>
                          <a:stretch>
                            <a:fillRect/>
                          </a:stretch>
                        </pic:blipFill>
                        <pic:spPr>
                          <a:xfrm>
                            <a:off x="0" y="0"/>
                            <a:ext cx="1247711" cy="763244"/>
                          </a:xfrm>
                          <a:prstGeom prst="rect">
                            <a:avLst/>
                          </a:prstGeom>
                        </pic:spPr>
                      </pic:pic>
                      <wps:wsp>
                        <wps:cNvPr id="18" name="Textbox 18"/>
                        <wps:cNvSpPr txBox="1"/>
                        <wps:spPr>
                          <a:xfrm>
                            <a:off x="0" y="0"/>
                            <a:ext cx="1247775" cy="763270"/>
                          </a:xfrm>
                          <a:prstGeom prst="rect">
                            <a:avLst/>
                          </a:prstGeom>
                        </wps:spPr>
                        <wps:txbx>
                          <w:txbxContent>
                            <w:p>
                              <w:pPr>
                                <w:spacing w:line="240" w:lineRule="auto" w:before="187"/>
                                <w:rPr>
                                  <w:sz w:val="24"/>
                                </w:rPr>
                              </w:pPr>
                            </w:p>
                            <w:p>
                              <w:pPr>
                                <w:spacing w:before="0"/>
                                <w:ind w:left="152" w:right="0" w:firstLine="0"/>
                                <w:jc w:val="left"/>
                                <w:rPr>
                                  <w:b/>
                                  <w:sz w:val="24"/>
                                </w:rPr>
                              </w:pPr>
                              <w:r>
                                <w:rPr>
                                  <w:b/>
                                  <w:sz w:val="24"/>
                                </w:rPr>
                                <w:t>3. </w:t>
                              </w:r>
                              <w:r>
                                <w:rPr>
                                  <w:b/>
                                  <w:spacing w:val="-2"/>
                                  <w:sz w:val="24"/>
                                </w:rPr>
                                <w:t>Renewables</w:t>
                              </w:r>
                            </w:p>
                          </w:txbxContent>
                        </wps:txbx>
                        <wps:bodyPr wrap="square" lIns="0" tIns="0" rIns="0" bIns="0" rtlCol="0">
                          <a:noAutofit/>
                        </wps:bodyPr>
                      </wps:wsp>
                    </wpg:wgp>
                  </a:graphicData>
                </a:graphic>
              </wp:anchor>
            </w:drawing>
          </mc:Choice>
          <mc:Fallback>
            <w:pict>
              <v:group style="position:absolute;margin-left:353.402985pt;margin-top:10.022079pt;width:98.25pt;height:60.1pt;mso-position-horizontal-relative:page;mso-position-vertical-relative:paragraph;z-index:-15726592;mso-wrap-distance-left:0;mso-wrap-distance-right:0" id="docshapegroup13" coordorigin="7068,200" coordsize="1965,1202">
                <v:shape style="position:absolute;left:7068;top:200;width:1965;height:1202" type="#_x0000_t75" id="docshape14" stroked="false">
                  <v:imagedata r:id="rId11" o:title=""/>
                </v:shape>
                <v:shape style="position:absolute;left:7068;top:200;width:1965;height:1202" type="#_x0000_t202" id="docshape15" filled="false" stroked="false">
                  <v:textbox inset="0,0,0,0">
                    <w:txbxContent>
                      <w:p>
                        <w:pPr>
                          <w:spacing w:line="240" w:lineRule="auto" w:before="187"/>
                          <w:rPr>
                            <w:sz w:val="24"/>
                          </w:rPr>
                        </w:pPr>
                      </w:p>
                      <w:p>
                        <w:pPr>
                          <w:spacing w:before="0"/>
                          <w:ind w:left="152" w:right="0" w:firstLine="0"/>
                          <w:jc w:val="left"/>
                          <w:rPr>
                            <w:b/>
                            <w:sz w:val="24"/>
                          </w:rPr>
                        </w:pPr>
                        <w:r>
                          <w:rPr>
                            <w:b/>
                            <w:sz w:val="24"/>
                          </w:rPr>
                          <w:t>3. </w:t>
                        </w:r>
                        <w:r>
                          <w:rPr>
                            <w:b/>
                            <w:spacing w:val="-2"/>
                            <w:sz w:val="24"/>
                          </w:rPr>
                          <w:t>Renewables</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590400">
                <wp:simplePos x="0" y="0"/>
                <wp:positionH relativeFrom="page">
                  <wp:posOffset>5820295</wp:posOffset>
                </wp:positionH>
                <wp:positionV relativeFrom="paragraph">
                  <wp:posOffset>127280</wp:posOffset>
                </wp:positionV>
                <wp:extent cx="1247775" cy="763270"/>
                <wp:effectExtent l="0" t="0" r="0" b="0"/>
                <wp:wrapTopAndBottom/>
                <wp:docPr id="19" name="Group 19"/>
                <wp:cNvGraphicFramePr>
                  <a:graphicFrameLocks/>
                </wp:cNvGraphicFramePr>
                <a:graphic>
                  <a:graphicData uri="http://schemas.microsoft.com/office/word/2010/wordprocessingGroup">
                    <wpg:wgp>
                      <wpg:cNvPr id="19" name="Group 19"/>
                      <wpg:cNvGrpSpPr/>
                      <wpg:grpSpPr>
                        <a:xfrm>
                          <a:off x="0" y="0"/>
                          <a:ext cx="1247775" cy="763270"/>
                          <a:chExt cx="1247775" cy="763270"/>
                        </a:xfrm>
                      </wpg:grpSpPr>
                      <pic:pic>
                        <pic:nvPicPr>
                          <pic:cNvPr id="20" name="Image 20"/>
                          <pic:cNvPicPr/>
                        </pic:nvPicPr>
                        <pic:blipFill>
                          <a:blip r:embed="rId11" cstate="print"/>
                          <a:stretch>
                            <a:fillRect/>
                          </a:stretch>
                        </pic:blipFill>
                        <pic:spPr>
                          <a:xfrm>
                            <a:off x="0" y="0"/>
                            <a:ext cx="1247711" cy="763244"/>
                          </a:xfrm>
                          <a:prstGeom prst="rect">
                            <a:avLst/>
                          </a:prstGeom>
                        </pic:spPr>
                      </pic:pic>
                      <pic:pic>
                        <pic:nvPicPr>
                          <pic:cNvPr id="21" name="Image 21"/>
                          <pic:cNvPicPr/>
                        </pic:nvPicPr>
                        <pic:blipFill>
                          <a:blip r:embed="rId12" cstate="print"/>
                          <a:stretch>
                            <a:fillRect/>
                          </a:stretch>
                        </pic:blipFill>
                        <pic:spPr>
                          <a:xfrm>
                            <a:off x="281368" y="63753"/>
                            <a:ext cx="684974" cy="635685"/>
                          </a:xfrm>
                          <a:prstGeom prst="rect">
                            <a:avLst/>
                          </a:prstGeom>
                        </pic:spPr>
                      </pic:pic>
                    </wpg:wgp>
                  </a:graphicData>
                </a:graphic>
              </wp:anchor>
            </w:drawing>
          </mc:Choice>
          <mc:Fallback>
            <w:pict>
              <v:group style="position:absolute;margin-left:458.290955pt;margin-top:10.022079pt;width:98.25pt;height:60.1pt;mso-position-horizontal-relative:page;mso-position-vertical-relative:paragraph;z-index:-15726080;mso-wrap-distance-left:0;mso-wrap-distance-right:0" id="docshapegroup16" coordorigin="9166,200" coordsize="1965,1202">
                <v:shape style="position:absolute;left:9165;top:200;width:1965;height:1202" type="#_x0000_t75" id="docshape17" stroked="false">
                  <v:imagedata r:id="rId11" o:title=""/>
                </v:shape>
                <v:shape style="position:absolute;left:9608;top:300;width:1079;height:1002" type="#_x0000_t75" id="docshape18" stroked="false">
                  <v:imagedata r:id="rId12" o:title=""/>
                </v:shape>
                <w10:wrap type="topAndBottom"/>
              </v:group>
            </w:pict>
          </mc:Fallback>
        </mc:AlternateContent>
      </w:r>
    </w:p>
    <w:p>
      <w:pPr>
        <w:pStyle w:val="Heading1"/>
        <w:spacing w:before="231"/>
      </w:pPr>
      <w:r>
        <w:rPr>
          <w:color w:val="002C61"/>
        </w:rPr>
        <w:t>The</w:t>
      </w:r>
      <w:r>
        <w:rPr>
          <w:color w:val="002C61"/>
          <w:spacing w:val="-3"/>
        </w:rPr>
        <w:t> </w:t>
      </w:r>
      <w:r>
        <w:rPr>
          <w:color w:val="002C61"/>
        </w:rPr>
        <w:t>Fabric</w:t>
      </w:r>
      <w:r>
        <w:rPr>
          <w:color w:val="002C61"/>
          <w:spacing w:val="-2"/>
        </w:rPr>
        <w:t> </w:t>
      </w:r>
      <w:r>
        <w:rPr>
          <w:color w:val="002C61"/>
        </w:rPr>
        <w:t>First</w:t>
      </w:r>
      <w:r>
        <w:rPr>
          <w:color w:val="002C61"/>
          <w:spacing w:val="-12"/>
        </w:rPr>
        <w:t> </w:t>
      </w:r>
      <w:r>
        <w:rPr>
          <w:color w:val="002C61"/>
          <w:spacing w:val="-2"/>
        </w:rPr>
        <w:t>Approach</w:t>
      </w:r>
    </w:p>
    <w:p>
      <w:pPr>
        <w:pStyle w:val="BodyText"/>
        <w:spacing w:line="312" w:lineRule="auto"/>
      </w:pPr>
      <w:r>
        <w:rPr/>
        <w:t>If you have just applied for heating or renewables, please note that these are the final considerations</w:t>
      </w:r>
      <w:r>
        <w:rPr>
          <w:spacing w:val="-3"/>
        </w:rPr>
        <w:t> </w:t>
      </w:r>
      <w:r>
        <w:rPr/>
        <w:t>under</w:t>
      </w:r>
      <w:r>
        <w:rPr>
          <w:spacing w:val="-3"/>
        </w:rPr>
        <w:t> </w:t>
      </w:r>
      <w:r>
        <w:rPr/>
        <w:t>the</w:t>
      </w:r>
      <w:r>
        <w:rPr>
          <w:spacing w:val="-3"/>
        </w:rPr>
        <w:t> </w:t>
      </w:r>
      <w:r>
        <w:rPr/>
        <w:t>‘fabric</w:t>
      </w:r>
      <w:r>
        <w:rPr>
          <w:spacing w:val="-3"/>
        </w:rPr>
        <w:t> </w:t>
      </w:r>
      <w:r>
        <w:rPr/>
        <w:t>first’</w:t>
      </w:r>
      <w:r>
        <w:rPr>
          <w:spacing w:val="-12"/>
        </w:rPr>
        <w:t> </w:t>
      </w:r>
      <w:r>
        <w:rPr/>
        <w:t>approach.</w:t>
      </w:r>
      <w:r>
        <w:rPr>
          <w:spacing w:val="-3"/>
        </w:rPr>
        <w:t> </w:t>
      </w:r>
      <w:r>
        <w:rPr/>
        <w:t>If</w:t>
      </w:r>
      <w:r>
        <w:rPr>
          <w:spacing w:val="-3"/>
        </w:rPr>
        <w:t> </w:t>
      </w:r>
      <w:r>
        <w:rPr/>
        <w:t>your</w:t>
      </w:r>
      <w:r>
        <w:rPr>
          <w:spacing w:val="-3"/>
        </w:rPr>
        <w:t> </w:t>
      </w:r>
      <w:r>
        <w:rPr/>
        <w:t>house</w:t>
      </w:r>
      <w:r>
        <w:rPr>
          <w:spacing w:val="-3"/>
        </w:rPr>
        <w:t> </w:t>
      </w:r>
      <w:r>
        <w:rPr/>
        <w:t>needs</w:t>
      </w:r>
      <w:r>
        <w:rPr>
          <w:spacing w:val="-3"/>
        </w:rPr>
        <w:t> </w:t>
      </w:r>
      <w:r>
        <w:rPr/>
        <w:t>insulation</w:t>
      </w:r>
      <w:r>
        <w:rPr>
          <w:spacing w:val="-3"/>
        </w:rPr>
        <w:t> </w:t>
      </w:r>
      <w:r>
        <w:rPr/>
        <w:t>or</w:t>
      </w:r>
      <w:r>
        <w:rPr>
          <w:spacing w:val="-3"/>
        </w:rPr>
        <w:t> </w:t>
      </w:r>
      <w:r>
        <w:rPr/>
        <w:t>double</w:t>
      </w:r>
      <w:r>
        <w:rPr>
          <w:spacing w:val="-3"/>
        </w:rPr>
        <w:t> </w:t>
      </w:r>
      <w:r>
        <w:rPr/>
        <w:t>glazing first, the grant will have to support that.</w:t>
      </w:r>
    </w:p>
    <w:p>
      <w:pPr>
        <w:spacing w:after="0" w:line="312" w:lineRule="auto"/>
        <w:sectPr>
          <w:pgSz w:w="11910" w:h="16840"/>
          <w:pgMar w:header="0" w:footer="424" w:top="660" w:bottom="620" w:left="620" w:right="660"/>
        </w:sectPr>
      </w:pPr>
    </w:p>
    <w:p>
      <w:pPr>
        <w:tabs>
          <w:tab w:pos="7919" w:val="left" w:leader="none"/>
        </w:tabs>
        <w:spacing w:line="240" w:lineRule="auto"/>
        <w:ind w:left="117" w:right="0" w:firstLine="0"/>
        <w:rPr>
          <w:sz w:val="20"/>
        </w:rPr>
      </w:pPr>
      <w:r>
        <w:rPr>
          <w:position w:val="11"/>
          <w:sz w:val="20"/>
        </w:rPr>
        <mc:AlternateContent>
          <mc:Choice Requires="wps">
            <w:drawing>
              <wp:inline distT="0" distB="0" distL="0" distR="0">
                <wp:extent cx="2892425" cy="291465"/>
                <wp:effectExtent l="0" t="0" r="0" b="3810"/>
                <wp:docPr id="22" name="Group 22"/>
                <wp:cNvGraphicFramePr>
                  <a:graphicFrameLocks/>
                </wp:cNvGraphicFramePr>
                <a:graphic>
                  <a:graphicData uri="http://schemas.microsoft.com/office/word/2010/wordprocessingGroup">
                    <wpg:wgp>
                      <wpg:cNvPr id="22" name="Group 22"/>
                      <wpg:cNvGrpSpPr/>
                      <wpg:grpSpPr>
                        <a:xfrm>
                          <a:off x="0" y="0"/>
                          <a:ext cx="2892425" cy="291465"/>
                          <a:chExt cx="2892425" cy="291465"/>
                        </a:xfrm>
                      </wpg:grpSpPr>
                      <pic:pic>
                        <pic:nvPicPr>
                          <pic:cNvPr id="23" name="Image 23"/>
                          <pic:cNvPicPr/>
                        </pic:nvPicPr>
                        <pic:blipFill>
                          <a:blip r:embed="rId13" cstate="print"/>
                          <a:stretch>
                            <a:fillRect/>
                          </a:stretch>
                        </pic:blipFill>
                        <pic:spPr>
                          <a:xfrm>
                            <a:off x="0" y="4511"/>
                            <a:ext cx="2892158" cy="286537"/>
                          </a:xfrm>
                          <a:prstGeom prst="rect">
                            <a:avLst/>
                          </a:prstGeom>
                        </pic:spPr>
                      </pic:pic>
                      <wps:wsp>
                        <wps:cNvPr id="24" name="Textbox 24"/>
                        <wps:cNvSpPr txBox="1"/>
                        <wps:spPr>
                          <a:xfrm>
                            <a:off x="0" y="0"/>
                            <a:ext cx="2892425" cy="291465"/>
                          </a:xfrm>
                          <a:prstGeom prst="rect">
                            <a:avLst/>
                          </a:prstGeom>
                        </wps:spPr>
                        <wps:txbx>
                          <w:txbxContent>
                            <w:p>
                              <w:pPr>
                                <w:spacing w:line="402" w:lineRule="exact" w:before="0"/>
                                <w:ind w:left="56" w:right="0" w:firstLine="0"/>
                                <w:jc w:val="left"/>
                                <w:rPr>
                                  <w:b/>
                                  <w:sz w:val="36"/>
                                </w:rPr>
                              </w:pPr>
                              <w:r>
                                <w:rPr>
                                  <w:b/>
                                  <w:color w:val="002C61"/>
                                  <w:spacing w:val="-2"/>
                                  <w:sz w:val="36"/>
                                </w:rPr>
                                <w:t>Customer</w:t>
                              </w:r>
                              <w:r>
                                <w:rPr>
                                  <w:b/>
                                  <w:color w:val="002C61"/>
                                  <w:spacing w:val="-21"/>
                                  <w:sz w:val="36"/>
                                </w:rPr>
                                <w:t> </w:t>
                              </w:r>
                              <w:r>
                                <w:rPr>
                                  <w:b/>
                                  <w:color w:val="002C61"/>
                                  <w:spacing w:val="-2"/>
                                  <w:sz w:val="36"/>
                                </w:rPr>
                                <w:t>journey</w:t>
                              </w:r>
                              <w:r>
                                <w:rPr>
                                  <w:b/>
                                  <w:color w:val="002C61"/>
                                  <w:spacing w:val="-19"/>
                                  <w:sz w:val="36"/>
                                </w:rPr>
                                <w:t> </w:t>
                              </w:r>
                              <w:r>
                                <w:rPr>
                                  <w:b/>
                                  <w:color w:val="002C61"/>
                                  <w:spacing w:val="-2"/>
                                  <w:sz w:val="36"/>
                                </w:rPr>
                                <w:t>support</w:t>
                              </w:r>
                            </w:p>
                          </w:txbxContent>
                        </wps:txbx>
                        <wps:bodyPr wrap="square" lIns="0" tIns="0" rIns="0" bIns="0" rtlCol="0">
                          <a:noAutofit/>
                        </wps:bodyPr>
                      </wps:wsp>
                    </wpg:wgp>
                  </a:graphicData>
                </a:graphic>
              </wp:inline>
            </w:drawing>
          </mc:Choice>
          <mc:Fallback>
            <w:pict>
              <v:group style="width:227.75pt;height:22.95pt;mso-position-horizontal-relative:char;mso-position-vertical-relative:line" id="docshapegroup19" coordorigin="0,0" coordsize="4555,459">
                <v:shape style="position:absolute;left:0;top:7;width:4555;height:452" type="#_x0000_t75" id="docshape20" stroked="false">
                  <v:imagedata r:id="rId13" o:title=""/>
                </v:shape>
                <v:shape style="position:absolute;left:0;top:0;width:4555;height:459" type="#_x0000_t202" id="docshape21" filled="false" stroked="false">
                  <v:textbox inset="0,0,0,0">
                    <w:txbxContent>
                      <w:p>
                        <w:pPr>
                          <w:spacing w:line="402" w:lineRule="exact" w:before="0"/>
                          <w:ind w:left="56" w:right="0" w:firstLine="0"/>
                          <w:jc w:val="left"/>
                          <w:rPr>
                            <w:b/>
                            <w:sz w:val="36"/>
                          </w:rPr>
                        </w:pPr>
                        <w:r>
                          <w:rPr>
                            <w:b/>
                            <w:color w:val="002C61"/>
                            <w:spacing w:val="-2"/>
                            <w:sz w:val="36"/>
                          </w:rPr>
                          <w:t>Customer</w:t>
                        </w:r>
                        <w:r>
                          <w:rPr>
                            <w:b/>
                            <w:color w:val="002C61"/>
                            <w:spacing w:val="-21"/>
                            <w:sz w:val="36"/>
                          </w:rPr>
                          <w:t> </w:t>
                        </w:r>
                        <w:r>
                          <w:rPr>
                            <w:b/>
                            <w:color w:val="002C61"/>
                            <w:spacing w:val="-2"/>
                            <w:sz w:val="36"/>
                          </w:rPr>
                          <w:t>journey</w:t>
                        </w:r>
                        <w:r>
                          <w:rPr>
                            <w:b/>
                            <w:color w:val="002C61"/>
                            <w:spacing w:val="-19"/>
                            <w:sz w:val="36"/>
                          </w:rPr>
                          <w:t> </w:t>
                        </w:r>
                        <w:r>
                          <w:rPr>
                            <w:b/>
                            <w:color w:val="002C61"/>
                            <w:spacing w:val="-2"/>
                            <w:sz w:val="36"/>
                          </w:rPr>
                          <w:t>support</w:t>
                        </w:r>
                      </w:p>
                    </w:txbxContent>
                  </v:textbox>
                  <w10:wrap type="none"/>
                </v:shape>
              </v:group>
            </w:pict>
          </mc:Fallback>
        </mc:AlternateContent>
      </w:r>
      <w:r>
        <w:rPr>
          <w:position w:val="11"/>
          <w:sz w:val="20"/>
        </w:rPr>
      </w:r>
      <w:r>
        <w:rPr>
          <w:position w:val="11"/>
          <w:sz w:val="20"/>
        </w:rPr>
        <w:tab/>
      </w:r>
      <w:r>
        <w:rPr>
          <w:sz w:val="20"/>
        </w:rPr>
        <w:drawing>
          <wp:inline distT="0" distB="0" distL="0" distR="0">
            <wp:extent cx="1631206" cy="322325"/>
            <wp:effectExtent l="0" t="0" r="0" b="0"/>
            <wp:docPr id="25" name="Image 25"/>
            <wp:cNvGraphicFramePr>
              <a:graphicFrameLocks/>
            </wp:cNvGraphicFramePr>
            <a:graphic>
              <a:graphicData uri="http://schemas.openxmlformats.org/drawingml/2006/picture">
                <pic:pic>
                  <pic:nvPicPr>
                    <pic:cNvPr id="25" name="Image 25"/>
                    <pic:cNvPicPr/>
                  </pic:nvPicPr>
                  <pic:blipFill>
                    <a:blip r:embed="rId7" cstate="print"/>
                    <a:stretch>
                      <a:fillRect/>
                    </a:stretch>
                  </pic:blipFill>
                  <pic:spPr>
                    <a:xfrm>
                      <a:off x="0" y="0"/>
                      <a:ext cx="1631206" cy="322325"/>
                    </a:xfrm>
                    <a:prstGeom prst="rect">
                      <a:avLst/>
                    </a:prstGeom>
                  </pic:spPr>
                </pic:pic>
              </a:graphicData>
            </a:graphic>
          </wp:inline>
        </w:drawing>
      </w:r>
      <w:r>
        <w:rPr>
          <w:sz w:val="20"/>
        </w:rPr>
      </w:r>
    </w:p>
    <w:p>
      <w:pPr>
        <w:pStyle w:val="BodyText"/>
        <w:spacing w:before="218"/>
        <w:ind w:left="0"/>
        <w:rPr>
          <w:sz w:val="20"/>
        </w:rPr>
      </w:pPr>
    </w:p>
    <w:p>
      <w:pPr>
        <w:spacing w:after="0"/>
        <w:rPr>
          <w:sz w:val="20"/>
        </w:rPr>
        <w:sectPr>
          <w:pgSz w:w="11910" w:h="16840"/>
          <w:pgMar w:header="0" w:footer="424" w:top="720" w:bottom="620" w:left="620" w:right="660"/>
        </w:sectPr>
      </w:pPr>
    </w:p>
    <w:p>
      <w:pPr>
        <w:pStyle w:val="Heading2"/>
        <w:spacing w:before="92"/>
      </w:pPr>
      <w:r>
        <w:rPr>
          <w:color w:val="55AC41"/>
        </w:rPr>
        <w:t>Working</w:t>
      </w:r>
      <w:r>
        <w:rPr>
          <w:color w:val="55AC41"/>
          <w:spacing w:val="-2"/>
        </w:rPr>
        <w:t> </w:t>
      </w:r>
      <w:r>
        <w:rPr>
          <w:color w:val="55AC41"/>
        </w:rPr>
        <w:t>with</w:t>
      </w:r>
      <w:r>
        <w:rPr>
          <w:color w:val="55AC41"/>
          <w:spacing w:val="-1"/>
        </w:rPr>
        <w:t> </w:t>
      </w:r>
      <w:r>
        <w:rPr>
          <w:color w:val="55AC41"/>
        </w:rPr>
        <w:t>you</w:t>
      </w:r>
      <w:r>
        <w:rPr>
          <w:color w:val="55AC41"/>
          <w:spacing w:val="-1"/>
        </w:rPr>
        <w:t> </w:t>
      </w:r>
      <w:r>
        <w:rPr>
          <w:color w:val="55AC41"/>
        </w:rPr>
        <w:t>is</w:t>
      </w:r>
      <w:r>
        <w:rPr>
          <w:color w:val="55AC41"/>
          <w:spacing w:val="-1"/>
        </w:rPr>
        <w:t> </w:t>
      </w:r>
      <w:r>
        <w:rPr>
          <w:color w:val="55AC41"/>
        </w:rPr>
        <w:t>what</w:t>
      </w:r>
      <w:r>
        <w:rPr>
          <w:color w:val="55AC41"/>
          <w:spacing w:val="-1"/>
        </w:rPr>
        <w:t> </w:t>
      </w:r>
      <w:r>
        <w:rPr>
          <w:color w:val="55AC41"/>
        </w:rPr>
        <w:t>we</w:t>
      </w:r>
      <w:r>
        <w:rPr>
          <w:color w:val="55AC41"/>
          <w:spacing w:val="-1"/>
        </w:rPr>
        <w:t> </w:t>
      </w:r>
      <w:r>
        <w:rPr>
          <w:color w:val="55AC41"/>
          <w:spacing w:val="-5"/>
        </w:rPr>
        <w:t>do</w:t>
      </w:r>
    </w:p>
    <w:p>
      <w:pPr>
        <w:pStyle w:val="BodyText"/>
        <w:spacing w:line="261" w:lineRule="auto" w:before="24"/>
        <w:ind w:right="38"/>
      </w:pPr>
      <w:r>
        <w:rPr/>
        <mc:AlternateContent>
          <mc:Choice Requires="wps">
            <w:drawing>
              <wp:anchor distT="0" distB="0" distL="0" distR="0" allowOverlap="1" layoutInCell="1" locked="0" behindDoc="1" simplePos="0" relativeHeight="487482368">
                <wp:simplePos x="0" y="0"/>
                <wp:positionH relativeFrom="page">
                  <wp:posOffset>2464976</wp:posOffset>
                </wp:positionH>
                <wp:positionV relativeFrom="paragraph">
                  <wp:posOffset>94614</wp:posOffset>
                </wp:positionV>
                <wp:extent cx="2630170" cy="8737600"/>
                <wp:effectExtent l="0" t="0" r="0" b="0"/>
                <wp:wrapNone/>
                <wp:docPr id="26" name="Group 26"/>
                <wp:cNvGraphicFramePr>
                  <a:graphicFrameLocks/>
                </wp:cNvGraphicFramePr>
                <a:graphic>
                  <a:graphicData uri="http://schemas.microsoft.com/office/word/2010/wordprocessingGroup">
                    <wpg:wgp>
                      <wpg:cNvPr id="26" name="Group 26"/>
                      <wpg:cNvGrpSpPr/>
                      <wpg:grpSpPr>
                        <a:xfrm>
                          <a:off x="0" y="0"/>
                          <a:ext cx="2630170" cy="8737600"/>
                          <a:chExt cx="2630170" cy="8737600"/>
                        </a:xfrm>
                      </wpg:grpSpPr>
                      <pic:pic>
                        <pic:nvPicPr>
                          <pic:cNvPr id="27" name="Image 27"/>
                          <pic:cNvPicPr/>
                        </pic:nvPicPr>
                        <pic:blipFill>
                          <a:blip r:embed="rId14" cstate="print"/>
                          <a:stretch>
                            <a:fillRect/>
                          </a:stretch>
                        </pic:blipFill>
                        <pic:spPr>
                          <a:xfrm>
                            <a:off x="0" y="0"/>
                            <a:ext cx="2630040" cy="8737202"/>
                          </a:xfrm>
                          <a:prstGeom prst="rect">
                            <a:avLst/>
                          </a:prstGeom>
                        </pic:spPr>
                      </pic:pic>
                      <pic:pic>
                        <pic:nvPicPr>
                          <pic:cNvPr id="28" name="Image 28"/>
                          <pic:cNvPicPr/>
                        </pic:nvPicPr>
                        <pic:blipFill>
                          <a:blip r:embed="rId15" cstate="print"/>
                          <a:stretch>
                            <a:fillRect/>
                          </a:stretch>
                        </pic:blipFill>
                        <pic:spPr>
                          <a:xfrm>
                            <a:off x="1479174" y="230393"/>
                            <a:ext cx="802101" cy="777570"/>
                          </a:xfrm>
                          <a:prstGeom prst="rect">
                            <a:avLst/>
                          </a:prstGeom>
                        </pic:spPr>
                      </pic:pic>
                      <pic:pic>
                        <pic:nvPicPr>
                          <pic:cNvPr id="29" name="Image 29"/>
                          <pic:cNvPicPr/>
                        </pic:nvPicPr>
                        <pic:blipFill>
                          <a:blip r:embed="rId16" cstate="print"/>
                          <a:stretch>
                            <a:fillRect/>
                          </a:stretch>
                        </pic:blipFill>
                        <pic:spPr>
                          <a:xfrm>
                            <a:off x="407920" y="1179908"/>
                            <a:ext cx="669399" cy="777570"/>
                          </a:xfrm>
                          <a:prstGeom prst="rect">
                            <a:avLst/>
                          </a:prstGeom>
                        </pic:spPr>
                      </pic:pic>
                      <pic:pic>
                        <pic:nvPicPr>
                          <pic:cNvPr id="30" name="Image 30"/>
                          <pic:cNvPicPr/>
                        </pic:nvPicPr>
                        <pic:blipFill>
                          <a:blip r:embed="rId17" cstate="print"/>
                          <a:stretch>
                            <a:fillRect/>
                          </a:stretch>
                        </pic:blipFill>
                        <pic:spPr>
                          <a:xfrm>
                            <a:off x="1473424" y="2145667"/>
                            <a:ext cx="813596" cy="770193"/>
                          </a:xfrm>
                          <a:prstGeom prst="rect">
                            <a:avLst/>
                          </a:prstGeom>
                        </pic:spPr>
                      </pic:pic>
                      <pic:pic>
                        <pic:nvPicPr>
                          <pic:cNvPr id="31" name="Image 31"/>
                          <pic:cNvPicPr/>
                        </pic:nvPicPr>
                        <pic:blipFill>
                          <a:blip r:embed="rId18" cstate="print"/>
                          <a:stretch>
                            <a:fillRect/>
                          </a:stretch>
                        </pic:blipFill>
                        <pic:spPr>
                          <a:xfrm>
                            <a:off x="1477024" y="3963737"/>
                            <a:ext cx="813599" cy="770070"/>
                          </a:xfrm>
                          <a:prstGeom prst="rect">
                            <a:avLst/>
                          </a:prstGeom>
                        </pic:spPr>
                      </pic:pic>
                      <pic:pic>
                        <pic:nvPicPr>
                          <pic:cNvPr id="32" name="Image 32"/>
                          <pic:cNvPicPr/>
                        </pic:nvPicPr>
                        <pic:blipFill>
                          <a:blip r:embed="rId19" cstate="print"/>
                          <a:stretch>
                            <a:fillRect/>
                          </a:stretch>
                        </pic:blipFill>
                        <pic:spPr>
                          <a:xfrm>
                            <a:off x="376013" y="4909492"/>
                            <a:ext cx="740410" cy="777582"/>
                          </a:xfrm>
                          <a:prstGeom prst="rect">
                            <a:avLst/>
                          </a:prstGeom>
                        </pic:spPr>
                      </pic:pic>
                      <pic:pic>
                        <pic:nvPicPr>
                          <pic:cNvPr id="33" name="Image 33"/>
                          <pic:cNvPicPr/>
                        </pic:nvPicPr>
                        <pic:blipFill>
                          <a:blip r:embed="rId20" cstate="print"/>
                          <a:stretch>
                            <a:fillRect/>
                          </a:stretch>
                        </pic:blipFill>
                        <pic:spPr>
                          <a:xfrm>
                            <a:off x="1477024" y="5897709"/>
                            <a:ext cx="813599" cy="725284"/>
                          </a:xfrm>
                          <a:prstGeom prst="rect">
                            <a:avLst/>
                          </a:prstGeom>
                        </pic:spPr>
                      </pic:pic>
                      <pic:pic>
                        <pic:nvPicPr>
                          <pic:cNvPr id="34" name="Image 34"/>
                          <pic:cNvPicPr/>
                        </pic:nvPicPr>
                        <pic:blipFill>
                          <a:blip r:embed="rId21" cstate="print"/>
                          <a:stretch>
                            <a:fillRect/>
                          </a:stretch>
                        </pic:blipFill>
                        <pic:spPr>
                          <a:xfrm>
                            <a:off x="357424" y="6796780"/>
                            <a:ext cx="777600" cy="777578"/>
                          </a:xfrm>
                          <a:prstGeom prst="rect">
                            <a:avLst/>
                          </a:prstGeom>
                        </pic:spPr>
                      </pic:pic>
                      <pic:pic>
                        <pic:nvPicPr>
                          <pic:cNvPr id="35" name="Image 35"/>
                          <pic:cNvPicPr/>
                        </pic:nvPicPr>
                        <pic:blipFill>
                          <a:blip r:embed="rId22" cstate="print"/>
                          <a:stretch>
                            <a:fillRect/>
                          </a:stretch>
                        </pic:blipFill>
                        <pic:spPr>
                          <a:xfrm>
                            <a:off x="1477024" y="7822801"/>
                            <a:ext cx="813599" cy="649749"/>
                          </a:xfrm>
                          <a:prstGeom prst="rect">
                            <a:avLst/>
                          </a:prstGeom>
                        </pic:spPr>
                      </pic:pic>
                      <pic:pic>
                        <pic:nvPicPr>
                          <pic:cNvPr id="36" name="Image 36"/>
                          <pic:cNvPicPr/>
                        </pic:nvPicPr>
                        <pic:blipFill>
                          <a:blip r:embed="rId23" cstate="print"/>
                          <a:stretch>
                            <a:fillRect/>
                          </a:stretch>
                        </pic:blipFill>
                        <pic:spPr>
                          <a:xfrm>
                            <a:off x="355897" y="3044675"/>
                            <a:ext cx="780658" cy="777582"/>
                          </a:xfrm>
                          <a:prstGeom prst="rect">
                            <a:avLst/>
                          </a:prstGeom>
                        </pic:spPr>
                      </pic:pic>
                      <pic:pic>
                        <pic:nvPicPr>
                          <pic:cNvPr id="37" name="Image 37"/>
                          <pic:cNvPicPr/>
                        </pic:nvPicPr>
                        <pic:blipFill>
                          <a:blip r:embed="rId24" cstate="print"/>
                          <a:stretch>
                            <a:fillRect/>
                          </a:stretch>
                        </pic:blipFill>
                        <pic:spPr>
                          <a:xfrm>
                            <a:off x="1228755" y="2000175"/>
                            <a:ext cx="149313" cy="133159"/>
                          </a:xfrm>
                          <a:prstGeom prst="rect">
                            <a:avLst/>
                          </a:prstGeom>
                        </pic:spPr>
                      </pic:pic>
                      <pic:pic>
                        <pic:nvPicPr>
                          <pic:cNvPr id="38" name="Image 38"/>
                          <pic:cNvPicPr/>
                        </pic:nvPicPr>
                        <pic:blipFill>
                          <a:blip r:embed="rId25" cstate="print"/>
                          <a:stretch>
                            <a:fillRect/>
                          </a:stretch>
                        </pic:blipFill>
                        <pic:spPr>
                          <a:xfrm>
                            <a:off x="1233365" y="2936179"/>
                            <a:ext cx="149313" cy="133159"/>
                          </a:xfrm>
                          <a:prstGeom prst="rect">
                            <a:avLst/>
                          </a:prstGeom>
                        </pic:spPr>
                      </pic:pic>
                      <pic:pic>
                        <pic:nvPicPr>
                          <pic:cNvPr id="39" name="Image 39"/>
                          <pic:cNvPicPr/>
                        </pic:nvPicPr>
                        <pic:blipFill>
                          <a:blip r:embed="rId24" cstate="print"/>
                          <a:stretch>
                            <a:fillRect/>
                          </a:stretch>
                        </pic:blipFill>
                        <pic:spPr>
                          <a:xfrm>
                            <a:off x="1228755" y="3872181"/>
                            <a:ext cx="149313" cy="133159"/>
                          </a:xfrm>
                          <a:prstGeom prst="rect">
                            <a:avLst/>
                          </a:prstGeom>
                        </pic:spPr>
                      </pic:pic>
                      <pic:pic>
                        <pic:nvPicPr>
                          <pic:cNvPr id="40" name="Image 40"/>
                          <pic:cNvPicPr/>
                        </pic:nvPicPr>
                        <pic:blipFill>
                          <a:blip r:embed="rId26" cstate="print"/>
                          <a:stretch>
                            <a:fillRect/>
                          </a:stretch>
                        </pic:blipFill>
                        <pic:spPr>
                          <a:xfrm>
                            <a:off x="1228755" y="5744174"/>
                            <a:ext cx="149313" cy="133172"/>
                          </a:xfrm>
                          <a:prstGeom prst="rect">
                            <a:avLst/>
                          </a:prstGeom>
                        </pic:spPr>
                      </pic:pic>
                      <pic:pic>
                        <pic:nvPicPr>
                          <pic:cNvPr id="41" name="Image 41"/>
                          <pic:cNvPicPr/>
                        </pic:nvPicPr>
                        <pic:blipFill>
                          <a:blip r:embed="rId27" cstate="print"/>
                          <a:stretch>
                            <a:fillRect/>
                          </a:stretch>
                        </pic:blipFill>
                        <pic:spPr>
                          <a:xfrm>
                            <a:off x="1233365" y="4808171"/>
                            <a:ext cx="149313" cy="133172"/>
                          </a:xfrm>
                          <a:prstGeom prst="rect">
                            <a:avLst/>
                          </a:prstGeom>
                        </pic:spPr>
                      </pic:pic>
                      <pic:pic>
                        <pic:nvPicPr>
                          <pic:cNvPr id="42" name="Image 42"/>
                          <pic:cNvPicPr/>
                        </pic:nvPicPr>
                        <pic:blipFill>
                          <a:blip r:embed="rId25" cstate="print"/>
                          <a:stretch>
                            <a:fillRect/>
                          </a:stretch>
                        </pic:blipFill>
                        <pic:spPr>
                          <a:xfrm>
                            <a:off x="1233365" y="6680176"/>
                            <a:ext cx="149313" cy="133159"/>
                          </a:xfrm>
                          <a:prstGeom prst="rect">
                            <a:avLst/>
                          </a:prstGeom>
                        </pic:spPr>
                      </pic:pic>
                      <pic:pic>
                        <pic:nvPicPr>
                          <pic:cNvPr id="43" name="Image 43"/>
                          <pic:cNvPicPr/>
                        </pic:nvPicPr>
                        <pic:blipFill>
                          <a:blip r:embed="rId24" cstate="print"/>
                          <a:stretch>
                            <a:fillRect/>
                          </a:stretch>
                        </pic:blipFill>
                        <pic:spPr>
                          <a:xfrm>
                            <a:off x="1228755" y="7616179"/>
                            <a:ext cx="149313" cy="133159"/>
                          </a:xfrm>
                          <a:prstGeom prst="rect">
                            <a:avLst/>
                          </a:prstGeom>
                        </pic:spPr>
                      </pic:pic>
                      <pic:pic>
                        <pic:nvPicPr>
                          <pic:cNvPr id="44" name="Image 44"/>
                          <pic:cNvPicPr/>
                        </pic:nvPicPr>
                        <pic:blipFill>
                          <a:blip r:embed="rId28" cstate="print"/>
                          <a:stretch>
                            <a:fillRect/>
                          </a:stretch>
                        </pic:blipFill>
                        <pic:spPr>
                          <a:xfrm>
                            <a:off x="1240642" y="1027457"/>
                            <a:ext cx="149313" cy="133172"/>
                          </a:xfrm>
                          <a:prstGeom prst="rect">
                            <a:avLst/>
                          </a:prstGeom>
                        </pic:spPr>
                      </pic:pic>
                    </wpg:wgp>
                  </a:graphicData>
                </a:graphic>
              </wp:anchor>
            </w:drawing>
          </mc:Choice>
          <mc:Fallback>
            <w:pict>
              <v:group style="position:absolute;margin-left:194.092606pt;margin-top:7.449948pt;width:207.1pt;height:688pt;mso-position-horizontal-relative:page;mso-position-vertical-relative:paragraph;z-index:-15834112" id="docshapegroup22" coordorigin="3882,149" coordsize="4142,13760">
                <v:shape style="position:absolute;left:3881;top:149;width:4142;height:13760" type="#_x0000_t75" id="docshape23" stroked="false">
                  <v:imagedata r:id="rId14" o:title=""/>
                </v:shape>
                <v:shape style="position:absolute;left:6211;top:511;width:1264;height:1225" type="#_x0000_t75" id="docshape24" stroked="false">
                  <v:imagedata r:id="rId15" o:title=""/>
                </v:shape>
                <v:shape style="position:absolute;left:4524;top:2007;width:1055;height:1225" type="#_x0000_t75" id="docshape25" stroked="false">
                  <v:imagedata r:id="rId16" o:title=""/>
                </v:shape>
                <v:shape style="position:absolute;left:6202;top:3528;width:1282;height:1213" type="#_x0000_t75" id="docshape26" stroked="false">
                  <v:imagedata r:id="rId17" o:title=""/>
                </v:shape>
                <v:shape style="position:absolute;left:6207;top:6391;width:1282;height:1213" type="#_x0000_t75" id="docshape27" stroked="false">
                  <v:imagedata r:id="rId18" o:title=""/>
                </v:shape>
                <v:shape style="position:absolute;left:4474;top:7880;width:1166;height:1225" type="#_x0000_t75" id="docshape28" stroked="false">
                  <v:imagedata r:id="rId19" o:title=""/>
                </v:shape>
                <v:shape style="position:absolute;left:6207;top:9436;width:1282;height:1143" type="#_x0000_t75" id="docshape29" stroked="false">
                  <v:imagedata r:id="rId20" o:title=""/>
                </v:shape>
                <v:shape style="position:absolute;left:4444;top:10852;width:1225;height:1225" type="#_x0000_t75" id="docshape30" stroked="false">
                  <v:imagedata r:id="rId21" o:title=""/>
                </v:shape>
                <v:shape style="position:absolute;left:6207;top:12468;width:1282;height:1024" type="#_x0000_t75" id="docshape31" stroked="false">
                  <v:imagedata r:id="rId22" o:title=""/>
                </v:shape>
                <v:shape style="position:absolute;left:4442;top:4943;width:1230;height:1225" type="#_x0000_t75" id="docshape32" stroked="false">
                  <v:imagedata r:id="rId23" o:title=""/>
                </v:shape>
                <v:shape style="position:absolute;left:5816;top:3298;width:236;height:210" type="#_x0000_t75" id="docshape33" stroked="false">
                  <v:imagedata r:id="rId24" o:title=""/>
                </v:shape>
                <v:shape style="position:absolute;left:5824;top:4772;width:236;height:210" type="#_x0000_t75" id="docshape34" stroked="false">
                  <v:imagedata r:id="rId25" o:title=""/>
                </v:shape>
                <v:shape style="position:absolute;left:5816;top:6246;width:236;height:210" type="#_x0000_t75" id="docshape35" stroked="false">
                  <v:imagedata r:id="rId24" o:title=""/>
                </v:shape>
                <v:shape style="position:absolute;left:5816;top:9194;width:236;height:210" type="#_x0000_t75" id="docshape36" stroked="false">
                  <v:imagedata r:id="rId26" o:title=""/>
                </v:shape>
                <v:shape style="position:absolute;left:5824;top:7720;width:236;height:210" type="#_x0000_t75" id="docshape37" stroked="false">
                  <v:imagedata r:id="rId27" o:title=""/>
                </v:shape>
                <v:shape style="position:absolute;left:5824;top:10668;width:236;height:210" type="#_x0000_t75" id="docshape38" stroked="false">
                  <v:imagedata r:id="rId25" o:title=""/>
                </v:shape>
                <v:shape style="position:absolute;left:5816;top:12142;width:236;height:210" type="#_x0000_t75" id="docshape39" stroked="false">
                  <v:imagedata r:id="rId24" o:title=""/>
                </v:shape>
                <v:shape style="position:absolute;left:5835;top:1767;width:236;height:210" type="#_x0000_t75" id="docshape40" stroked="false">
                  <v:imagedata r:id="rId28" o:title=""/>
                </v:shape>
                <w10:wrap type="none"/>
              </v:group>
            </w:pict>
          </mc:Fallback>
        </mc:AlternateContent>
      </w:r>
      <w:r>
        <w:rPr/>
        <w:t>Here</w:t>
      </w:r>
      <w:r>
        <w:rPr>
          <w:spacing w:val="-5"/>
        </w:rPr>
        <w:t> </w:t>
      </w:r>
      <w:r>
        <w:rPr/>
        <w:t>are</w:t>
      </w:r>
      <w:r>
        <w:rPr>
          <w:spacing w:val="-5"/>
        </w:rPr>
        <w:t> </w:t>
      </w:r>
      <w:r>
        <w:rPr/>
        <w:t>the</w:t>
      </w:r>
      <w:r>
        <w:rPr>
          <w:spacing w:val="-5"/>
        </w:rPr>
        <w:t> </w:t>
      </w:r>
      <w:r>
        <w:rPr/>
        <w:t>series</w:t>
      </w:r>
      <w:r>
        <w:rPr>
          <w:spacing w:val="-5"/>
        </w:rPr>
        <w:t> </w:t>
      </w:r>
      <w:r>
        <w:rPr/>
        <w:t>of</w:t>
      </w:r>
      <w:r>
        <w:rPr>
          <w:spacing w:val="-5"/>
        </w:rPr>
        <w:t> </w:t>
      </w:r>
      <w:r>
        <w:rPr/>
        <w:t>steps</w:t>
      </w:r>
      <w:r>
        <w:rPr>
          <w:spacing w:val="-5"/>
        </w:rPr>
        <w:t> </w:t>
      </w:r>
      <w:r>
        <w:rPr/>
        <w:t>you</w:t>
      </w:r>
      <w:r>
        <w:rPr>
          <w:spacing w:val="-5"/>
        </w:rPr>
        <w:t> </w:t>
      </w:r>
      <w:r>
        <w:rPr/>
        <w:t>can</w:t>
      </w:r>
      <w:r>
        <w:rPr>
          <w:spacing w:val="-5"/>
        </w:rPr>
        <w:t> </w:t>
      </w:r>
      <w:r>
        <w:rPr/>
        <w:t>expect on your customer journey with us</w:t>
      </w:r>
    </w:p>
    <w:p>
      <w:pPr>
        <w:pStyle w:val="BodyText"/>
        <w:spacing w:before="0"/>
        <w:ind w:left="0"/>
      </w:pPr>
    </w:p>
    <w:p>
      <w:pPr>
        <w:pStyle w:val="BodyText"/>
        <w:spacing w:before="0"/>
        <w:ind w:left="0"/>
      </w:pPr>
    </w:p>
    <w:p>
      <w:pPr>
        <w:pStyle w:val="BodyText"/>
        <w:spacing w:before="207"/>
        <w:ind w:left="0"/>
      </w:pPr>
    </w:p>
    <w:p>
      <w:pPr>
        <w:pStyle w:val="Heading2"/>
      </w:pPr>
      <w:r>
        <w:rPr>
          <w:color w:val="89C900"/>
        </w:rPr>
        <w:t>Recording</w:t>
      </w:r>
      <w:r>
        <w:rPr>
          <w:color w:val="89C900"/>
          <w:spacing w:val="-4"/>
        </w:rPr>
        <w:t> </w:t>
      </w:r>
      <w:r>
        <w:rPr>
          <w:color w:val="89C900"/>
        </w:rPr>
        <w:t>your</w:t>
      </w:r>
      <w:r>
        <w:rPr>
          <w:color w:val="89C900"/>
          <w:spacing w:val="-1"/>
        </w:rPr>
        <w:t> </w:t>
      </w:r>
      <w:r>
        <w:rPr>
          <w:color w:val="89C900"/>
          <w:spacing w:val="-2"/>
        </w:rPr>
        <w:t>interest</w:t>
      </w:r>
    </w:p>
    <w:p>
      <w:pPr>
        <w:pStyle w:val="BodyText"/>
        <w:spacing w:line="261" w:lineRule="auto" w:before="166"/>
        <w:ind w:right="1608"/>
      </w:pPr>
      <w:r>
        <w:rPr/>
        <w:t>We can take calls through our dedicated phone lines, through our websites, or whilst</w:t>
      </w:r>
      <w:r>
        <w:rPr>
          <w:spacing w:val="-13"/>
        </w:rPr>
        <w:t> </w:t>
      </w:r>
      <w:r>
        <w:rPr/>
        <w:t>we</w:t>
      </w:r>
      <w:r>
        <w:rPr>
          <w:spacing w:val="-13"/>
        </w:rPr>
        <w:t> </w:t>
      </w:r>
      <w:r>
        <w:rPr/>
        <w:t>deliver</w:t>
      </w:r>
      <w:r>
        <w:rPr>
          <w:spacing w:val="-13"/>
        </w:rPr>
        <w:t> </w:t>
      </w:r>
      <w:r>
        <w:rPr/>
        <w:t>community </w:t>
      </w:r>
      <w:r>
        <w:rPr>
          <w:spacing w:val="-2"/>
        </w:rPr>
        <w:t>events</w:t>
      </w:r>
    </w:p>
    <w:p>
      <w:pPr>
        <w:pStyle w:val="BodyText"/>
        <w:spacing w:before="0"/>
        <w:ind w:left="0"/>
      </w:pPr>
    </w:p>
    <w:p>
      <w:pPr>
        <w:pStyle w:val="BodyText"/>
        <w:spacing w:before="30"/>
        <w:ind w:left="0"/>
      </w:pPr>
    </w:p>
    <w:p>
      <w:pPr>
        <w:pStyle w:val="Heading2"/>
        <w:spacing w:line="249" w:lineRule="auto"/>
        <w:ind w:right="1608"/>
      </w:pPr>
      <w:r>
        <w:rPr>
          <w:color w:val="058E91"/>
        </w:rPr>
        <w:t>Confirming</w:t>
      </w:r>
      <w:r>
        <w:rPr>
          <w:color w:val="058E91"/>
          <w:spacing w:val="-17"/>
        </w:rPr>
        <w:t> </w:t>
      </w:r>
      <w:r>
        <w:rPr>
          <w:color w:val="058E91"/>
        </w:rPr>
        <w:t>your</w:t>
      </w:r>
      <w:r>
        <w:rPr>
          <w:color w:val="058E91"/>
          <w:spacing w:val="-17"/>
        </w:rPr>
        <w:t> </w:t>
      </w:r>
      <w:r>
        <w:rPr>
          <w:color w:val="058E91"/>
        </w:rPr>
        <w:t>eligibility and next steps</w:t>
      </w:r>
    </w:p>
    <w:p>
      <w:pPr>
        <w:pStyle w:val="BodyText"/>
        <w:spacing w:line="249" w:lineRule="auto" w:before="144"/>
        <w:ind w:right="1608"/>
      </w:pPr>
      <w:r>
        <w:rPr/>
        <w:t>If you are found to be eligible, we will then hand you over to technical specialists to assess and record what needs to be done</w:t>
      </w:r>
      <w:r>
        <w:rPr>
          <w:spacing w:val="-10"/>
        </w:rPr>
        <w:t> </w:t>
      </w:r>
      <w:r>
        <w:rPr/>
        <w:t>before</w:t>
      </w:r>
      <w:r>
        <w:rPr>
          <w:spacing w:val="-10"/>
        </w:rPr>
        <w:t> </w:t>
      </w:r>
      <w:r>
        <w:rPr/>
        <w:t>any</w:t>
      </w:r>
      <w:r>
        <w:rPr>
          <w:spacing w:val="-10"/>
        </w:rPr>
        <w:t> </w:t>
      </w:r>
      <w:r>
        <w:rPr/>
        <w:t>work</w:t>
      </w:r>
      <w:r>
        <w:rPr>
          <w:spacing w:val="-10"/>
        </w:rPr>
        <w:t> </w:t>
      </w:r>
      <w:r>
        <w:rPr/>
        <w:t>can </w:t>
      </w:r>
      <w:r>
        <w:rPr>
          <w:spacing w:val="-2"/>
        </w:rPr>
        <w:t>start</w:t>
      </w:r>
    </w:p>
    <w:p>
      <w:pPr>
        <w:pStyle w:val="BodyText"/>
        <w:spacing w:before="140"/>
        <w:ind w:left="0"/>
      </w:pPr>
    </w:p>
    <w:p>
      <w:pPr>
        <w:pStyle w:val="Heading2"/>
        <w:spacing w:line="249" w:lineRule="auto"/>
        <w:ind w:right="1608"/>
      </w:pPr>
      <w:r>
        <w:rPr>
          <w:color w:val="4F51A5"/>
        </w:rPr>
        <w:t>Providing</w:t>
      </w:r>
      <w:r>
        <w:rPr>
          <w:color w:val="4F51A5"/>
          <w:spacing w:val="-13"/>
        </w:rPr>
        <w:t> </w:t>
      </w:r>
      <w:r>
        <w:rPr>
          <w:color w:val="4F51A5"/>
        </w:rPr>
        <w:t>you</w:t>
      </w:r>
      <w:r>
        <w:rPr>
          <w:color w:val="4F51A5"/>
          <w:spacing w:val="-13"/>
        </w:rPr>
        <w:t> </w:t>
      </w:r>
      <w:r>
        <w:rPr>
          <w:color w:val="4F51A5"/>
        </w:rPr>
        <w:t>with</w:t>
      </w:r>
      <w:r>
        <w:rPr>
          <w:color w:val="4F51A5"/>
          <w:spacing w:val="-13"/>
        </w:rPr>
        <w:t> </w:t>
      </w:r>
      <w:r>
        <w:rPr>
          <w:color w:val="4F51A5"/>
        </w:rPr>
        <w:t>your energy efficiency pack</w:t>
      </w:r>
    </w:p>
    <w:p>
      <w:pPr>
        <w:pStyle w:val="BodyText"/>
        <w:spacing w:line="249" w:lineRule="auto" w:before="144"/>
        <w:ind w:right="1728"/>
      </w:pPr>
      <w:r>
        <w:rPr/>
        <w:t>This will help you become accustomed</w:t>
      </w:r>
      <w:r>
        <w:rPr>
          <w:spacing w:val="-4"/>
        </w:rPr>
        <w:t> </w:t>
      </w:r>
      <w:r>
        <w:rPr/>
        <w:t>to</w:t>
      </w:r>
      <w:r>
        <w:rPr>
          <w:spacing w:val="-4"/>
        </w:rPr>
        <w:t> </w:t>
      </w:r>
      <w:r>
        <w:rPr/>
        <w:t>your</w:t>
      </w:r>
      <w:r>
        <w:rPr>
          <w:spacing w:val="-4"/>
        </w:rPr>
        <w:t> </w:t>
      </w:r>
      <w:r>
        <w:rPr/>
        <w:t>energy efficiency measures, answer</w:t>
      </w:r>
      <w:r>
        <w:rPr>
          <w:spacing w:val="-17"/>
        </w:rPr>
        <w:t> </w:t>
      </w:r>
      <w:r>
        <w:rPr/>
        <w:t>common</w:t>
      </w:r>
      <w:r>
        <w:rPr>
          <w:spacing w:val="-17"/>
        </w:rPr>
        <w:t> </w:t>
      </w:r>
      <w:r>
        <w:rPr/>
        <w:t>questions, and will provide details of how to contact us</w:t>
      </w:r>
    </w:p>
    <w:p>
      <w:pPr>
        <w:pStyle w:val="BodyText"/>
        <w:spacing w:before="0"/>
        <w:ind w:left="0"/>
      </w:pPr>
    </w:p>
    <w:p>
      <w:pPr>
        <w:pStyle w:val="BodyText"/>
        <w:spacing w:before="0"/>
        <w:ind w:left="0"/>
      </w:pPr>
    </w:p>
    <w:p>
      <w:pPr>
        <w:pStyle w:val="BodyText"/>
        <w:spacing w:before="208"/>
        <w:ind w:left="0"/>
      </w:pPr>
    </w:p>
    <w:p>
      <w:pPr>
        <w:pStyle w:val="Heading2"/>
        <w:spacing w:before="1"/>
      </w:pPr>
      <w:r>
        <w:rPr>
          <w:color w:val="BC35A0"/>
        </w:rPr>
        <w:t>Capturing</w:t>
      </w:r>
      <w:r>
        <w:rPr>
          <w:color w:val="BC35A0"/>
          <w:spacing w:val="-4"/>
        </w:rPr>
        <w:t> </w:t>
      </w:r>
      <w:r>
        <w:rPr>
          <w:color w:val="BC35A0"/>
        </w:rPr>
        <w:t>your</w:t>
      </w:r>
      <w:r>
        <w:rPr>
          <w:color w:val="BC35A0"/>
          <w:spacing w:val="-1"/>
        </w:rPr>
        <w:t> </w:t>
      </w:r>
      <w:r>
        <w:rPr>
          <w:color w:val="BC35A0"/>
          <w:spacing w:val="-2"/>
        </w:rPr>
        <w:t>feedback</w:t>
      </w:r>
    </w:p>
    <w:p>
      <w:pPr>
        <w:pStyle w:val="BodyText"/>
        <w:spacing w:line="249" w:lineRule="auto" w:before="153"/>
        <w:ind w:right="1608"/>
      </w:pPr>
      <w:r>
        <w:rPr/>
        <w:t>We</w:t>
      </w:r>
      <w:r>
        <w:rPr>
          <w:spacing w:val="-8"/>
        </w:rPr>
        <w:t> </w:t>
      </w:r>
      <w:r>
        <w:rPr/>
        <w:t>love</w:t>
      </w:r>
      <w:r>
        <w:rPr>
          <w:spacing w:val="-8"/>
        </w:rPr>
        <w:t> </w:t>
      </w:r>
      <w:r>
        <w:rPr/>
        <w:t>to</w:t>
      </w:r>
      <w:r>
        <w:rPr>
          <w:spacing w:val="-8"/>
        </w:rPr>
        <w:t> </w:t>
      </w:r>
      <w:r>
        <w:rPr/>
        <w:t>hear</w:t>
      </w:r>
      <w:r>
        <w:rPr>
          <w:spacing w:val="-8"/>
        </w:rPr>
        <w:t> </w:t>
      </w:r>
      <w:r>
        <w:rPr/>
        <w:t>about</w:t>
      </w:r>
      <w:r>
        <w:rPr>
          <w:spacing w:val="-8"/>
        </w:rPr>
        <w:t> </w:t>
      </w:r>
      <w:r>
        <w:rPr/>
        <w:t>your experience of our service and</w:t>
      </w:r>
      <w:r>
        <w:rPr>
          <w:spacing w:val="-10"/>
        </w:rPr>
        <w:t> </w:t>
      </w:r>
      <w:r>
        <w:rPr/>
        <w:t>will</w:t>
      </w:r>
      <w:r>
        <w:rPr>
          <w:spacing w:val="-10"/>
        </w:rPr>
        <w:t> </w:t>
      </w:r>
      <w:r>
        <w:rPr/>
        <w:t>record</w:t>
      </w:r>
      <w:r>
        <w:rPr>
          <w:spacing w:val="-10"/>
        </w:rPr>
        <w:t> </w:t>
      </w:r>
      <w:r>
        <w:rPr/>
        <w:t>and</w:t>
      </w:r>
      <w:r>
        <w:rPr>
          <w:spacing w:val="-10"/>
        </w:rPr>
        <w:t> </w:t>
      </w:r>
      <w:r>
        <w:rPr/>
        <w:t>capture this feedback from you</w:t>
      </w:r>
    </w:p>
    <w:p>
      <w:pPr>
        <w:pStyle w:val="Heading2"/>
        <w:spacing w:line="256" w:lineRule="auto" w:before="92"/>
        <w:ind w:right="322"/>
      </w:pPr>
      <w:r>
        <w:rPr>
          <w:b w:val="0"/>
        </w:rPr>
        <w:br w:type="column"/>
      </w:r>
      <w:r>
        <w:rPr>
          <w:color w:val="F9AF3A"/>
        </w:rPr>
        <w:t>Sharing</w:t>
      </w:r>
      <w:r>
        <w:rPr>
          <w:color w:val="F9AF3A"/>
          <w:spacing w:val="-17"/>
        </w:rPr>
        <w:t> </w:t>
      </w:r>
      <w:r>
        <w:rPr>
          <w:color w:val="F9AF3A"/>
        </w:rPr>
        <w:t>available</w:t>
      </w:r>
      <w:r>
        <w:rPr>
          <w:color w:val="F9AF3A"/>
          <w:spacing w:val="-16"/>
        </w:rPr>
        <w:t> </w:t>
      </w:r>
      <w:r>
        <w:rPr>
          <w:color w:val="F9AF3A"/>
        </w:rPr>
        <w:t>retrofit </w:t>
      </w:r>
      <w:r>
        <w:rPr>
          <w:color w:val="F9AF3A"/>
          <w:spacing w:val="-2"/>
        </w:rPr>
        <w:t>government-funded </w:t>
      </w:r>
      <w:r>
        <w:rPr>
          <w:color w:val="F9AF3A"/>
        </w:rPr>
        <w:t>schemes with you</w:t>
      </w:r>
    </w:p>
    <w:p>
      <w:pPr>
        <w:pStyle w:val="BodyText"/>
        <w:spacing w:line="261" w:lineRule="auto" w:before="144"/>
        <w:ind w:right="109"/>
      </w:pPr>
      <w:r>
        <w:rPr/>
        <w:t>We</w:t>
      </w:r>
      <w:r>
        <w:rPr>
          <w:spacing w:val="-10"/>
        </w:rPr>
        <w:t> </w:t>
      </w:r>
      <w:r>
        <w:rPr/>
        <w:t>do</w:t>
      </w:r>
      <w:r>
        <w:rPr>
          <w:spacing w:val="-10"/>
        </w:rPr>
        <w:t> </w:t>
      </w:r>
      <w:r>
        <w:rPr/>
        <w:t>this</w:t>
      </w:r>
      <w:r>
        <w:rPr>
          <w:spacing w:val="-10"/>
        </w:rPr>
        <w:t> </w:t>
      </w:r>
      <w:r>
        <w:rPr/>
        <w:t>through</w:t>
      </w:r>
      <w:r>
        <w:rPr>
          <w:spacing w:val="-10"/>
        </w:rPr>
        <w:t> </w:t>
      </w:r>
      <w:r>
        <w:rPr/>
        <w:t>targeted mailshots, road shows, events, and content displayed on our websites</w:t>
      </w:r>
    </w:p>
    <w:p>
      <w:pPr>
        <w:pStyle w:val="BodyText"/>
        <w:spacing w:before="37"/>
        <w:ind w:left="0"/>
      </w:pPr>
    </w:p>
    <w:p>
      <w:pPr>
        <w:pStyle w:val="Heading2"/>
        <w:spacing w:line="249" w:lineRule="auto"/>
        <w:ind w:right="109"/>
      </w:pPr>
      <w:r>
        <w:rPr>
          <w:color w:val="55AC41"/>
        </w:rPr>
        <w:t>Assessing</w:t>
      </w:r>
      <w:r>
        <w:rPr>
          <w:color w:val="55AC41"/>
          <w:spacing w:val="-16"/>
        </w:rPr>
        <w:t> </w:t>
      </w:r>
      <w:r>
        <w:rPr>
          <w:color w:val="55AC41"/>
        </w:rPr>
        <w:t>your</w:t>
      </w:r>
      <w:r>
        <w:rPr>
          <w:color w:val="55AC41"/>
          <w:spacing w:val="-16"/>
        </w:rPr>
        <w:t> </w:t>
      </w:r>
      <w:r>
        <w:rPr>
          <w:color w:val="55AC41"/>
        </w:rPr>
        <w:t>personal </w:t>
      </w:r>
      <w:r>
        <w:rPr>
          <w:color w:val="55AC41"/>
          <w:spacing w:val="-2"/>
        </w:rPr>
        <w:t>circumstances</w:t>
      </w:r>
    </w:p>
    <w:p>
      <w:pPr>
        <w:pStyle w:val="BodyText"/>
        <w:spacing w:line="261" w:lineRule="auto" w:before="156"/>
        <w:ind w:right="289"/>
      </w:pPr>
      <w:r>
        <w:rPr/>
        <w:t>We</w:t>
      </w:r>
      <w:r>
        <w:rPr>
          <w:spacing w:val="-10"/>
        </w:rPr>
        <w:t> </w:t>
      </w:r>
      <w:r>
        <w:rPr/>
        <w:t>will</w:t>
      </w:r>
      <w:r>
        <w:rPr>
          <w:spacing w:val="-10"/>
        </w:rPr>
        <w:t> </w:t>
      </w:r>
      <w:r>
        <w:rPr/>
        <w:t>assess</w:t>
      </w:r>
      <w:r>
        <w:rPr>
          <w:spacing w:val="-10"/>
        </w:rPr>
        <w:t> </w:t>
      </w:r>
      <w:r>
        <w:rPr/>
        <w:t>things</w:t>
      </w:r>
      <w:r>
        <w:rPr>
          <w:spacing w:val="-10"/>
        </w:rPr>
        <w:t> </w:t>
      </w:r>
      <w:r>
        <w:rPr/>
        <w:t>such as whether you have a landlord or not, the energy rating of your property, your household income, and where you live to see if you are eligible for the </w:t>
      </w:r>
      <w:r>
        <w:rPr>
          <w:spacing w:val="-2"/>
        </w:rPr>
        <w:t>programme</w:t>
      </w:r>
    </w:p>
    <w:p>
      <w:pPr>
        <w:pStyle w:val="BodyText"/>
        <w:spacing w:before="2"/>
        <w:ind w:left="0"/>
      </w:pPr>
    </w:p>
    <w:p>
      <w:pPr>
        <w:pStyle w:val="Heading2"/>
        <w:spacing w:line="249" w:lineRule="auto"/>
        <w:ind w:right="322"/>
      </w:pPr>
      <w:r>
        <w:rPr>
          <w:color w:val="2DBCDB"/>
        </w:rPr>
        <w:t>Referring</w:t>
      </w:r>
      <w:r>
        <w:rPr>
          <w:color w:val="2DBCDB"/>
          <w:spacing w:val="-8"/>
        </w:rPr>
        <w:t> </w:t>
      </w:r>
      <w:r>
        <w:rPr>
          <w:color w:val="2DBCDB"/>
        </w:rPr>
        <w:t>you</w:t>
      </w:r>
      <w:r>
        <w:rPr>
          <w:color w:val="2DBCDB"/>
          <w:spacing w:val="-8"/>
        </w:rPr>
        <w:t> </w:t>
      </w:r>
      <w:r>
        <w:rPr>
          <w:color w:val="2DBCDB"/>
        </w:rPr>
        <w:t>on</w:t>
      </w:r>
      <w:r>
        <w:rPr>
          <w:color w:val="2DBCDB"/>
          <w:spacing w:val="-8"/>
        </w:rPr>
        <w:t> </w:t>
      </w:r>
      <w:r>
        <w:rPr>
          <w:color w:val="2DBCDB"/>
        </w:rPr>
        <w:t>to</w:t>
      </w:r>
      <w:r>
        <w:rPr>
          <w:color w:val="2DBCDB"/>
          <w:spacing w:val="-8"/>
        </w:rPr>
        <w:t> </w:t>
      </w:r>
      <w:r>
        <w:rPr>
          <w:color w:val="2DBCDB"/>
        </w:rPr>
        <w:t>an approved contractor</w:t>
      </w:r>
    </w:p>
    <w:p>
      <w:pPr>
        <w:pStyle w:val="BodyText"/>
        <w:spacing w:line="249" w:lineRule="auto" w:before="144"/>
        <w:ind w:right="109"/>
      </w:pPr>
      <w:r>
        <w:rPr/>
        <w:t>Approved contractors will carry</w:t>
      </w:r>
      <w:r>
        <w:rPr>
          <w:spacing w:val="-12"/>
        </w:rPr>
        <w:t> </w:t>
      </w:r>
      <w:r>
        <w:rPr/>
        <w:t>out</w:t>
      </w:r>
      <w:r>
        <w:rPr>
          <w:spacing w:val="-12"/>
        </w:rPr>
        <w:t> </w:t>
      </w:r>
      <w:r>
        <w:rPr/>
        <w:t>a</w:t>
      </w:r>
      <w:r>
        <w:rPr>
          <w:spacing w:val="-12"/>
        </w:rPr>
        <w:t> </w:t>
      </w:r>
      <w:r>
        <w:rPr/>
        <w:t>technical</w:t>
      </w:r>
      <w:r>
        <w:rPr>
          <w:spacing w:val="-12"/>
        </w:rPr>
        <w:t> </w:t>
      </w:r>
      <w:r>
        <w:rPr/>
        <w:t>survey, produce</w:t>
      </w:r>
      <w:r>
        <w:rPr>
          <w:spacing w:val="-9"/>
        </w:rPr>
        <w:t> </w:t>
      </w:r>
      <w:r>
        <w:rPr/>
        <w:t>a</w:t>
      </w:r>
      <w:r>
        <w:rPr>
          <w:spacing w:val="-9"/>
        </w:rPr>
        <w:t> </w:t>
      </w:r>
      <w:r>
        <w:rPr/>
        <w:t>schedule</w:t>
      </w:r>
      <w:r>
        <w:rPr>
          <w:spacing w:val="-9"/>
        </w:rPr>
        <w:t> </w:t>
      </w:r>
      <w:r>
        <w:rPr/>
        <w:t>for</w:t>
      </w:r>
      <w:r>
        <w:rPr>
          <w:spacing w:val="-9"/>
        </w:rPr>
        <w:t> </w:t>
      </w:r>
      <w:r>
        <w:rPr/>
        <w:t>your work, and confirm with you that you are happy to go </w:t>
      </w:r>
      <w:r>
        <w:rPr>
          <w:spacing w:val="-2"/>
        </w:rPr>
        <w:t>ahead</w:t>
      </w:r>
    </w:p>
    <w:p>
      <w:pPr>
        <w:pStyle w:val="Heading2"/>
        <w:spacing w:line="249" w:lineRule="auto" w:before="251"/>
        <w:ind w:right="322"/>
      </w:pPr>
      <w:r>
        <w:rPr>
          <w:color w:val="7735A5"/>
        </w:rPr>
        <w:t>Carrying out and completing</w:t>
      </w:r>
      <w:r>
        <w:rPr>
          <w:color w:val="7735A5"/>
          <w:spacing w:val="-16"/>
        </w:rPr>
        <w:t> </w:t>
      </w:r>
      <w:r>
        <w:rPr>
          <w:color w:val="7735A5"/>
        </w:rPr>
        <w:t>the</w:t>
      </w:r>
      <w:r>
        <w:rPr>
          <w:color w:val="7735A5"/>
          <w:spacing w:val="-16"/>
        </w:rPr>
        <w:t> </w:t>
      </w:r>
      <w:r>
        <w:rPr>
          <w:color w:val="7735A5"/>
        </w:rPr>
        <w:t>work</w:t>
      </w:r>
    </w:p>
    <w:p>
      <w:pPr>
        <w:pStyle w:val="BodyText"/>
        <w:spacing w:line="249" w:lineRule="auto" w:before="144"/>
        <w:ind w:right="455"/>
      </w:pPr>
      <w:r>
        <w:rPr/>
        <w:t>Your</w:t>
      </w:r>
      <w:r>
        <w:rPr>
          <w:spacing w:val="-19"/>
        </w:rPr>
        <w:t> </w:t>
      </w:r>
      <w:r>
        <w:rPr/>
        <w:t>contractor</w:t>
      </w:r>
      <w:r>
        <w:rPr>
          <w:spacing w:val="-17"/>
        </w:rPr>
        <w:t> </w:t>
      </w:r>
      <w:r>
        <w:rPr/>
        <w:t>will</w:t>
      </w:r>
      <w:r>
        <w:rPr>
          <w:spacing w:val="-16"/>
        </w:rPr>
        <w:t> </w:t>
      </w:r>
      <w:r>
        <w:rPr/>
        <w:t>install the agreed measures in your home. The quality</w:t>
      </w:r>
      <w:r>
        <w:rPr>
          <w:spacing w:val="40"/>
        </w:rPr>
        <w:t> </w:t>
      </w:r>
      <w:r>
        <w:rPr/>
        <w:t>of the work will then be checked, any installation problems dealt with, and signed off only when you are happy</w:t>
      </w:r>
    </w:p>
    <w:p>
      <w:pPr>
        <w:pStyle w:val="Heading2"/>
        <w:spacing w:before="152"/>
      </w:pPr>
      <w:r>
        <w:rPr>
          <w:color w:val="F221B7"/>
        </w:rPr>
        <w:t>Keeping in </w:t>
      </w:r>
      <w:r>
        <w:rPr>
          <w:color w:val="F221B7"/>
          <w:spacing w:val="-2"/>
        </w:rPr>
        <w:t>touch</w:t>
      </w:r>
    </w:p>
    <w:p>
      <w:pPr>
        <w:pStyle w:val="BodyText"/>
        <w:spacing w:line="249" w:lineRule="auto" w:before="153"/>
        <w:ind w:right="109"/>
      </w:pPr>
      <w:r>
        <w:rPr/>
        <w:t>We want to hear how you are</w:t>
      </w:r>
      <w:r>
        <w:rPr>
          <w:spacing w:val="-7"/>
        </w:rPr>
        <w:t> </w:t>
      </w:r>
      <w:r>
        <w:rPr/>
        <w:t>getting</w:t>
      </w:r>
      <w:r>
        <w:rPr>
          <w:spacing w:val="-7"/>
        </w:rPr>
        <w:t> </w:t>
      </w:r>
      <w:r>
        <w:rPr/>
        <w:t>on</w:t>
      </w:r>
      <w:r>
        <w:rPr>
          <w:spacing w:val="-7"/>
        </w:rPr>
        <w:t> </w:t>
      </w:r>
      <w:r>
        <w:rPr/>
        <w:t>with</w:t>
      </w:r>
      <w:r>
        <w:rPr>
          <w:spacing w:val="-7"/>
        </w:rPr>
        <w:t> </w:t>
      </w:r>
      <w:r>
        <w:rPr/>
        <w:t>your</w:t>
      </w:r>
      <w:r>
        <w:rPr>
          <w:spacing w:val="-7"/>
        </w:rPr>
        <w:t> </w:t>
      </w:r>
      <w:r>
        <w:rPr/>
        <w:t>new measures,</w:t>
      </w:r>
      <w:r>
        <w:rPr>
          <w:spacing w:val="-7"/>
        </w:rPr>
        <w:t> </w:t>
      </w:r>
      <w:r>
        <w:rPr/>
        <w:t>so</w:t>
      </w:r>
      <w:r>
        <w:rPr>
          <w:spacing w:val="-7"/>
        </w:rPr>
        <w:t> </w:t>
      </w:r>
      <w:r>
        <w:rPr/>
        <w:t>will</w:t>
      </w:r>
      <w:r>
        <w:rPr>
          <w:spacing w:val="-7"/>
        </w:rPr>
        <w:t> </w:t>
      </w:r>
      <w:r>
        <w:rPr/>
        <w:t>give</w:t>
      </w:r>
      <w:r>
        <w:rPr>
          <w:spacing w:val="-7"/>
        </w:rPr>
        <w:t> </w:t>
      </w:r>
      <w:r>
        <w:rPr/>
        <w:t>you</w:t>
      </w:r>
      <w:r>
        <w:rPr>
          <w:spacing w:val="-7"/>
        </w:rPr>
        <w:t> </w:t>
      </w:r>
      <w:r>
        <w:rPr/>
        <w:t>a call within the first month of the contractors completing your work and chat through this with you</w:t>
      </w:r>
    </w:p>
    <w:sectPr>
      <w:type w:val="continuous"/>
      <w:pgSz w:w="11910" w:h="16840"/>
      <w:pgMar w:header="0" w:footer="424" w:top="720" w:bottom="620" w:left="620" w:right="660"/>
      <w:cols w:num="2" w:equalWidth="0">
        <w:col w:w="4843" w:space="2470"/>
        <w:col w:w="3317"/>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drawing>
        <wp:anchor distT="0" distB="0" distL="0" distR="0" allowOverlap="1" layoutInCell="1" locked="0" behindDoc="1" simplePos="0" relativeHeight="487478784">
          <wp:simplePos x="0" y="0"/>
          <wp:positionH relativeFrom="page">
            <wp:posOffset>0</wp:posOffset>
          </wp:positionH>
          <wp:positionV relativeFrom="page">
            <wp:posOffset>10296004</wp:posOffset>
          </wp:positionV>
          <wp:extent cx="2959201" cy="395998"/>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2959201" cy="395998"/>
                  </a:xfrm>
                  <a:prstGeom prst="rect">
                    <a:avLst/>
                  </a:prstGeom>
                </pic:spPr>
              </pic:pic>
            </a:graphicData>
          </a:graphic>
        </wp:anchor>
      </w:drawing>
    </w:r>
    <w:r>
      <w:rPr/>
      <w:drawing>
        <wp:anchor distT="0" distB="0" distL="0" distR="0" allowOverlap="1" layoutInCell="1" locked="0" behindDoc="1" simplePos="0" relativeHeight="487479296">
          <wp:simplePos x="0" y="0"/>
          <wp:positionH relativeFrom="page">
            <wp:posOffset>6690004</wp:posOffset>
          </wp:positionH>
          <wp:positionV relativeFrom="page">
            <wp:posOffset>10296004</wp:posOffset>
          </wp:positionV>
          <wp:extent cx="869988" cy="39599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2" cstate="print"/>
                  <a:stretch>
                    <a:fillRect/>
                  </a:stretch>
                </pic:blipFill>
                <pic:spPr>
                  <a:xfrm>
                    <a:off x="0" y="0"/>
                    <a:ext cx="869988" cy="395998"/>
                  </a:xfrm>
                  <a:prstGeom prst="rect">
                    <a:avLst/>
                  </a:prstGeom>
                </pic:spPr>
              </pic:pic>
            </a:graphicData>
          </a:graphic>
        </wp:anchor>
      </w:drawing>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513" w:hanging="341"/>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530" w:hanging="341"/>
      </w:pPr>
      <w:rPr>
        <w:rFonts w:hint="default"/>
        <w:lang w:val="en-US" w:eastAsia="en-US" w:bidi="ar-SA"/>
      </w:rPr>
    </w:lvl>
    <w:lvl w:ilvl="2">
      <w:start w:val="0"/>
      <w:numFmt w:val="bullet"/>
      <w:lvlText w:val="•"/>
      <w:lvlJc w:val="left"/>
      <w:pPr>
        <w:ind w:left="2541" w:hanging="341"/>
      </w:pPr>
      <w:rPr>
        <w:rFonts w:hint="default"/>
        <w:lang w:val="en-US" w:eastAsia="en-US" w:bidi="ar-SA"/>
      </w:rPr>
    </w:lvl>
    <w:lvl w:ilvl="3">
      <w:start w:val="0"/>
      <w:numFmt w:val="bullet"/>
      <w:lvlText w:val="•"/>
      <w:lvlJc w:val="left"/>
      <w:pPr>
        <w:ind w:left="3551" w:hanging="341"/>
      </w:pPr>
      <w:rPr>
        <w:rFonts w:hint="default"/>
        <w:lang w:val="en-US" w:eastAsia="en-US" w:bidi="ar-SA"/>
      </w:rPr>
    </w:lvl>
    <w:lvl w:ilvl="4">
      <w:start w:val="0"/>
      <w:numFmt w:val="bullet"/>
      <w:lvlText w:val="•"/>
      <w:lvlJc w:val="left"/>
      <w:pPr>
        <w:ind w:left="4562" w:hanging="341"/>
      </w:pPr>
      <w:rPr>
        <w:rFonts w:hint="default"/>
        <w:lang w:val="en-US" w:eastAsia="en-US" w:bidi="ar-SA"/>
      </w:rPr>
    </w:lvl>
    <w:lvl w:ilvl="5">
      <w:start w:val="0"/>
      <w:numFmt w:val="bullet"/>
      <w:lvlText w:val="•"/>
      <w:lvlJc w:val="left"/>
      <w:pPr>
        <w:ind w:left="5572" w:hanging="341"/>
      </w:pPr>
      <w:rPr>
        <w:rFonts w:hint="default"/>
        <w:lang w:val="en-US" w:eastAsia="en-US" w:bidi="ar-SA"/>
      </w:rPr>
    </w:lvl>
    <w:lvl w:ilvl="6">
      <w:start w:val="0"/>
      <w:numFmt w:val="bullet"/>
      <w:lvlText w:val="•"/>
      <w:lvlJc w:val="left"/>
      <w:pPr>
        <w:ind w:left="6583" w:hanging="341"/>
      </w:pPr>
      <w:rPr>
        <w:rFonts w:hint="default"/>
        <w:lang w:val="en-US" w:eastAsia="en-US" w:bidi="ar-SA"/>
      </w:rPr>
    </w:lvl>
    <w:lvl w:ilvl="7">
      <w:start w:val="0"/>
      <w:numFmt w:val="bullet"/>
      <w:lvlText w:val="•"/>
      <w:lvlJc w:val="left"/>
      <w:pPr>
        <w:ind w:left="7593" w:hanging="341"/>
      </w:pPr>
      <w:rPr>
        <w:rFonts w:hint="default"/>
        <w:lang w:val="en-US" w:eastAsia="en-US" w:bidi="ar-SA"/>
      </w:rPr>
    </w:lvl>
    <w:lvl w:ilvl="8">
      <w:start w:val="0"/>
      <w:numFmt w:val="bullet"/>
      <w:lvlText w:val="•"/>
      <w:lvlJc w:val="left"/>
      <w:pPr>
        <w:ind w:left="8604" w:hanging="34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221"/>
      <w:ind w:left="173"/>
    </w:pPr>
    <w:rPr>
      <w:rFonts w:ascii="Arial" w:hAnsi="Arial" w:eastAsia="Arial" w:cs="Arial"/>
      <w:sz w:val="24"/>
      <w:szCs w:val="24"/>
      <w:lang w:val="en-US" w:eastAsia="en-US" w:bidi="ar-SA"/>
    </w:rPr>
  </w:style>
  <w:style w:styleId="Heading1" w:type="paragraph">
    <w:name w:val="Heading 1"/>
    <w:basedOn w:val="Normal"/>
    <w:uiPriority w:val="1"/>
    <w:qFormat/>
    <w:pPr>
      <w:spacing w:before="207"/>
      <w:ind w:left="173"/>
      <w:outlineLvl w:val="1"/>
    </w:pPr>
    <w:rPr>
      <w:rFonts w:ascii="Arial" w:hAnsi="Arial" w:eastAsia="Arial" w:cs="Arial"/>
      <w:b/>
      <w:bCs/>
      <w:sz w:val="26"/>
      <w:szCs w:val="26"/>
      <w:lang w:val="en-US" w:eastAsia="en-US" w:bidi="ar-SA"/>
    </w:rPr>
  </w:style>
  <w:style w:styleId="Heading2" w:type="paragraph">
    <w:name w:val="Heading 2"/>
    <w:basedOn w:val="Normal"/>
    <w:uiPriority w:val="1"/>
    <w:qFormat/>
    <w:pPr>
      <w:ind w:left="173"/>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40"/>
      <w:ind w:left="513" w:hanging="34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theme" Target="theme/theme1.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fontTable" Target="fontTable.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footer" Target="footer1.xml"/><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AE7F1D1499543BC46DD5F916B77A6" ma:contentTypeVersion="16" ma:contentTypeDescription="Create a new document." ma:contentTypeScope="" ma:versionID="c6ad81a2fcca5b7241d2b4da4e272802">
  <xsd:schema xmlns:xsd="http://www.w3.org/2001/XMLSchema" xmlns:xs="http://www.w3.org/2001/XMLSchema" xmlns:p="http://schemas.microsoft.com/office/2006/metadata/properties" xmlns:ns2="2de2c620-c38c-4acc-b56f-085b63f6200a" xmlns:ns3="8817b156-1700-4417-9c53-3d5877d7ec98" targetNamespace="http://schemas.microsoft.com/office/2006/metadata/properties" ma:root="true" ma:fieldsID="b19f750d0d6277bb65aef21a46bcec4f" ns2:_="" ns3:_="">
    <xsd:import namespace="2de2c620-c38c-4acc-b56f-085b63f6200a"/>
    <xsd:import namespace="8817b156-1700-4417-9c53-3d5877d7ec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c620-c38c-4acc-b56f-085b63f6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7b156-1700-4417-9c53-3d5877d7ec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8bd86b2-aaf1-483d-8c58-3533afc37980}" ma:internalName="TaxCatchAll" ma:showField="CatchAllData" ma:web="8817b156-1700-4417-9c53-3d5877d7e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F5C90-A45D-4873-A3B9-53F5DD320692}"/>
</file>

<file path=customXml/itemProps2.xml><?xml version="1.0" encoding="utf-8"?>
<ds:datastoreItem xmlns:ds="http://schemas.openxmlformats.org/officeDocument/2006/customXml" ds:itemID="{0F55DA24-DDAE-407C-B863-E83AE7CBB51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2024-08-28T10:06:02Z</dcterms:created>
  <dcterms:modified xsi:type="dcterms:W3CDTF">2024-08-28T10:06:02Z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Adobe InDesign 18.5 (Macintosh)</vt:lpwstr>
  </property>
  <property fmtid="{D5CDD505-2E9C-101B-9397-08002B2CF9AE}" pid="4" name="LastSaved">
    <vt:filetime>2024-08-28T00:00:00Z</vt:filetime>
  </property>
  <property fmtid="{D5CDD505-2E9C-101B-9397-08002B2CF9AE}" pid="5" name="Producer">
    <vt:lpwstr>Adobe PDF Library 17.0</vt:lpwstr>
  </property>
</Properties>
</file>